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67" w:rsidRPr="003C6596" w:rsidRDefault="004F4967" w:rsidP="004705F0">
      <w:pPr>
        <w:ind w:right="-563"/>
        <w:rPr>
          <w:rFonts w:asciiTheme="majorHAnsi" w:hAnsiTheme="majorHAnsi" w:cs="Arial"/>
          <w:b/>
          <w:szCs w:val="24"/>
        </w:rPr>
      </w:pPr>
      <w:r w:rsidRPr="003C6596">
        <w:rPr>
          <w:rFonts w:asciiTheme="majorHAnsi" w:hAnsiTheme="majorHAnsi" w:cs="Arial"/>
          <w:b/>
          <w:szCs w:val="24"/>
        </w:rPr>
        <w:t>Minutes of the Ordinary Meeting of Laugharne Township Community Council</w:t>
      </w:r>
    </w:p>
    <w:p w:rsidR="004F4967" w:rsidRPr="009C1B4C" w:rsidRDefault="004F4967" w:rsidP="004705F0">
      <w:pPr>
        <w:rPr>
          <w:rFonts w:asciiTheme="majorHAnsi" w:hAnsiTheme="majorHAnsi" w:cs="Arial"/>
          <w:b/>
          <w:szCs w:val="24"/>
        </w:rPr>
      </w:pPr>
      <w:proofErr w:type="gramStart"/>
      <w:r w:rsidRPr="003C6596">
        <w:rPr>
          <w:rFonts w:asciiTheme="majorHAnsi" w:hAnsiTheme="majorHAnsi" w:cs="Arial"/>
          <w:b/>
          <w:szCs w:val="24"/>
        </w:rPr>
        <w:t>held</w:t>
      </w:r>
      <w:proofErr w:type="gramEnd"/>
      <w:r w:rsidRPr="003C6596">
        <w:rPr>
          <w:rFonts w:asciiTheme="majorHAnsi" w:hAnsiTheme="majorHAnsi" w:cs="Arial"/>
          <w:b/>
          <w:szCs w:val="24"/>
        </w:rPr>
        <w:t xml:space="preserve"> on </w:t>
      </w:r>
      <w:r w:rsidR="00AD428C">
        <w:rPr>
          <w:rFonts w:asciiTheme="majorHAnsi" w:hAnsiTheme="majorHAnsi" w:cs="Arial"/>
          <w:b/>
          <w:szCs w:val="24"/>
        </w:rPr>
        <w:t>Wednes</w:t>
      </w:r>
      <w:r w:rsidRPr="003C6596">
        <w:rPr>
          <w:rFonts w:asciiTheme="majorHAnsi" w:hAnsiTheme="majorHAnsi" w:cs="Arial"/>
          <w:b/>
          <w:szCs w:val="24"/>
        </w:rPr>
        <w:t xml:space="preserve">day </w:t>
      </w:r>
      <w:r w:rsidR="00AD428C">
        <w:rPr>
          <w:rFonts w:asciiTheme="majorHAnsi" w:hAnsiTheme="majorHAnsi" w:cs="Arial"/>
          <w:b/>
          <w:szCs w:val="24"/>
        </w:rPr>
        <w:t>08</w:t>
      </w:r>
      <w:r w:rsidR="0091146D" w:rsidRPr="003C6596">
        <w:rPr>
          <w:rFonts w:asciiTheme="majorHAnsi" w:hAnsiTheme="majorHAnsi" w:cs="Arial"/>
          <w:b/>
          <w:szCs w:val="24"/>
          <w:vertAlign w:val="superscript"/>
        </w:rPr>
        <w:t>th</w:t>
      </w:r>
      <w:r w:rsidR="0091146D" w:rsidRPr="003C6596">
        <w:rPr>
          <w:rFonts w:asciiTheme="majorHAnsi" w:hAnsiTheme="majorHAnsi" w:cs="Arial"/>
          <w:b/>
          <w:szCs w:val="24"/>
        </w:rPr>
        <w:t xml:space="preserve"> </w:t>
      </w:r>
      <w:r w:rsidR="00AD428C">
        <w:rPr>
          <w:rFonts w:asciiTheme="majorHAnsi" w:hAnsiTheme="majorHAnsi" w:cs="Arial"/>
          <w:b/>
          <w:szCs w:val="24"/>
        </w:rPr>
        <w:t>February</w:t>
      </w:r>
      <w:r w:rsidR="009C1B4C">
        <w:rPr>
          <w:rFonts w:asciiTheme="majorHAnsi" w:hAnsiTheme="majorHAnsi" w:cs="Arial"/>
          <w:b/>
          <w:szCs w:val="24"/>
        </w:rPr>
        <w:t xml:space="preserve"> </w:t>
      </w:r>
      <w:r w:rsidR="000774BE" w:rsidRPr="003C6596">
        <w:rPr>
          <w:rFonts w:asciiTheme="majorHAnsi" w:hAnsiTheme="majorHAnsi" w:cs="Arial"/>
          <w:b/>
          <w:szCs w:val="24"/>
        </w:rPr>
        <w:t xml:space="preserve"> </w:t>
      </w:r>
      <w:r w:rsidR="0076736C" w:rsidRPr="003C6596">
        <w:rPr>
          <w:rFonts w:asciiTheme="majorHAnsi" w:hAnsiTheme="majorHAnsi" w:cs="Arial"/>
          <w:b/>
          <w:szCs w:val="24"/>
        </w:rPr>
        <w:t>201</w:t>
      </w:r>
      <w:r w:rsidR="00311B64">
        <w:rPr>
          <w:rFonts w:asciiTheme="majorHAnsi" w:hAnsiTheme="majorHAnsi" w:cs="Arial"/>
          <w:b/>
          <w:szCs w:val="24"/>
        </w:rPr>
        <w:t>7</w:t>
      </w:r>
      <w:r w:rsidRPr="003C6596">
        <w:rPr>
          <w:rFonts w:asciiTheme="majorHAnsi" w:hAnsiTheme="majorHAnsi" w:cs="Arial"/>
          <w:szCs w:val="24"/>
        </w:rPr>
        <w:t xml:space="preserve"> </w:t>
      </w:r>
      <w:r w:rsidRPr="003C6596">
        <w:rPr>
          <w:rFonts w:asciiTheme="majorHAnsi" w:hAnsiTheme="majorHAnsi" w:cs="Arial"/>
          <w:b/>
          <w:szCs w:val="24"/>
        </w:rPr>
        <w:t xml:space="preserve">in the </w:t>
      </w:r>
      <w:r w:rsidR="00B755B6" w:rsidRPr="003C6596">
        <w:rPr>
          <w:rFonts w:asciiTheme="majorHAnsi" w:hAnsiTheme="majorHAnsi" w:cs="Arial"/>
          <w:b/>
          <w:szCs w:val="24"/>
        </w:rPr>
        <w:t>Millennium</w:t>
      </w:r>
      <w:r w:rsidRPr="003C6596">
        <w:rPr>
          <w:rFonts w:asciiTheme="majorHAnsi" w:hAnsiTheme="majorHAnsi" w:cs="Arial"/>
          <w:b/>
          <w:szCs w:val="24"/>
        </w:rPr>
        <w:t xml:space="preserve"> Hall, Laugharne.</w:t>
      </w:r>
    </w:p>
    <w:p w:rsidR="00E41306" w:rsidRPr="003C6596" w:rsidRDefault="00E41306" w:rsidP="004705F0">
      <w:pPr>
        <w:rPr>
          <w:rFonts w:asciiTheme="majorHAnsi" w:hAnsiTheme="majorHAnsi" w:cs="Arial"/>
          <w:b/>
          <w:szCs w:val="24"/>
        </w:rPr>
      </w:pPr>
    </w:p>
    <w:p w:rsidR="004F4967" w:rsidRPr="003C6596" w:rsidRDefault="0074355D" w:rsidP="004705F0">
      <w:pPr>
        <w:rPr>
          <w:rFonts w:asciiTheme="majorHAnsi" w:hAnsiTheme="majorHAnsi" w:cs="Arial"/>
          <w:szCs w:val="24"/>
        </w:rPr>
      </w:pPr>
      <w:r w:rsidRPr="003C6596">
        <w:rPr>
          <w:rFonts w:asciiTheme="majorHAnsi" w:hAnsiTheme="majorHAnsi" w:cs="Arial"/>
          <w:b/>
          <w:szCs w:val="24"/>
        </w:rPr>
        <w:t>Present:</w:t>
      </w:r>
      <w:r w:rsidR="00177985" w:rsidRPr="003C6596">
        <w:rPr>
          <w:rFonts w:asciiTheme="majorHAnsi" w:hAnsiTheme="majorHAnsi" w:cs="Arial"/>
          <w:szCs w:val="24"/>
        </w:rPr>
        <w:t xml:space="preserve"> </w:t>
      </w:r>
      <w:r w:rsidR="004F4967" w:rsidRPr="003C6596">
        <w:rPr>
          <w:rFonts w:asciiTheme="majorHAnsi" w:hAnsiTheme="majorHAnsi" w:cs="Arial"/>
          <w:szCs w:val="24"/>
        </w:rPr>
        <w:t>Mayor</w:t>
      </w:r>
      <w:r w:rsidR="00157588">
        <w:rPr>
          <w:rFonts w:asciiTheme="majorHAnsi" w:hAnsiTheme="majorHAnsi" w:cs="Arial"/>
          <w:szCs w:val="24"/>
        </w:rPr>
        <w:t xml:space="preserve"> K. Gough</w:t>
      </w:r>
      <w:r w:rsidR="00902BAD" w:rsidRPr="003C6596">
        <w:rPr>
          <w:rFonts w:asciiTheme="majorHAnsi" w:hAnsiTheme="majorHAnsi" w:cs="Arial"/>
          <w:szCs w:val="24"/>
        </w:rPr>
        <w:t xml:space="preserve"> </w:t>
      </w:r>
    </w:p>
    <w:p w:rsidR="00CB6503" w:rsidRDefault="004F4967" w:rsidP="000D2857">
      <w:pPr>
        <w:rPr>
          <w:rFonts w:asciiTheme="majorHAnsi" w:hAnsiTheme="majorHAnsi" w:cs="Arial"/>
          <w:szCs w:val="24"/>
        </w:rPr>
      </w:pPr>
      <w:proofErr w:type="spellStart"/>
      <w:r w:rsidRPr="003C6596">
        <w:rPr>
          <w:rFonts w:asciiTheme="majorHAnsi" w:hAnsiTheme="majorHAnsi" w:cs="Arial"/>
          <w:szCs w:val="24"/>
        </w:rPr>
        <w:t>Cllrs</w:t>
      </w:r>
      <w:proofErr w:type="spellEnd"/>
      <w:r w:rsidR="0013133E">
        <w:rPr>
          <w:rFonts w:asciiTheme="majorHAnsi" w:hAnsiTheme="majorHAnsi" w:cs="Arial"/>
          <w:szCs w:val="24"/>
        </w:rPr>
        <w:t>.</w:t>
      </w:r>
      <w:r w:rsidR="000A27EA" w:rsidRPr="003C6596">
        <w:rPr>
          <w:rFonts w:asciiTheme="majorHAnsi" w:hAnsiTheme="majorHAnsi" w:cs="Arial"/>
          <w:szCs w:val="24"/>
        </w:rPr>
        <w:t xml:space="preserve"> </w:t>
      </w:r>
      <w:r w:rsidR="00C120E1">
        <w:rPr>
          <w:rFonts w:asciiTheme="majorHAnsi" w:hAnsiTheme="majorHAnsi" w:cs="Arial"/>
          <w:szCs w:val="24"/>
        </w:rPr>
        <w:t>J. Bradshaw</w:t>
      </w:r>
      <w:r w:rsidR="00180798">
        <w:rPr>
          <w:rFonts w:asciiTheme="majorHAnsi" w:hAnsiTheme="majorHAnsi" w:cs="Arial"/>
          <w:szCs w:val="24"/>
        </w:rPr>
        <w:t xml:space="preserve"> (7.20)</w:t>
      </w:r>
      <w:r w:rsidR="00C120E1">
        <w:rPr>
          <w:rFonts w:asciiTheme="majorHAnsi" w:hAnsiTheme="majorHAnsi" w:cs="Arial"/>
          <w:szCs w:val="24"/>
        </w:rPr>
        <w:t>,</w:t>
      </w:r>
      <w:r w:rsidR="004D426E" w:rsidRPr="004D426E">
        <w:rPr>
          <w:rFonts w:asciiTheme="majorHAnsi" w:hAnsiTheme="majorHAnsi" w:cs="Arial"/>
          <w:szCs w:val="24"/>
        </w:rPr>
        <w:t xml:space="preserve"> </w:t>
      </w:r>
      <w:r w:rsidR="004D426E">
        <w:rPr>
          <w:rFonts w:asciiTheme="majorHAnsi" w:hAnsiTheme="majorHAnsi" w:cs="Arial"/>
          <w:szCs w:val="24"/>
        </w:rPr>
        <w:t xml:space="preserve">L. </w:t>
      </w:r>
      <w:r w:rsidR="004D426E" w:rsidRPr="003C6596">
        <w:rPr>
          <w:rFonts w:asciiTheme="majorHAnsi" w:hAnsiTheme="majorHAnsi" w:cs="Arial"/>
          <w:szCs w:val="24"/>
        </w:rPr>
        <w:t>Brown</w:t>
      </w:r>
      <w:r w:rsidR="00180798">
        <w:rPr>
          <w:rFonts w:asciiTheme="majorHAnsi" w:hAnsiTheme="majorHAnsi" w:cs="Arial"/>
          <w:szCs w:val="24"/>
        </w:rPr>
        <w:t xml:space="preserve">, </w:t>
      </w:r>
      <w:r w:rsidR="004D426E" w:rsidRPr="003C6596">
        <w:rPr>
          <w:rFonts w:asciiTheme="majorHAnsi" w:hAnsiTheme="majorHAnsi" w:cs="Arial"/>
          <w:szCs w:val="24"/>
        </w:rPr>
        <w:t>A. Isaacs</w:t>
      </w:r>
      <w:r w:rsidR="00311B64">
        <w:rPr>
          <w:rFonts w:asciiTheme="majorHAnsi" w:hAnsiTheme="majorHAnsi" w:cs="Arial"/>
          <w:szCs w:val="24"/>
        </w:rPr>
        <w:t>,</w:t>
      </w:r>
      <w:r w:rsidR="00311B64" w:rsidRPr="00311B64">
        <w:rPr>
          <w:rFonts w:asciiTheme="majorHAnsi" w:hAnsiTheme="majorHAnsi" w:cs="Arial"/>
          <w:szCs w:val="24"/>
        </w:rPr>
        <w:t xml:space="preserve"> </w:t>
      </w:r>
      <w:r w:rsidR="00311B64">
        <w:rPr>
          <w:rFonts w:asciiTheme="majorHAnsi" w:hAnsiTheme="majorHAnsi" w:cs="Arial"/>
          <w:szCs w:val="24"/>
        </w:rPr>
        <w:t>I. John</w:t>
      </w:r>
      <w:r w:rsidR="00180798">
        <w:rPr>
          <w:rFonts w:asciiTheme="majorHAnsi" w:hAnsiTheme="majorHAnsi" w:cs="Arial"/>
          <w:szCs w:val="24"/>
        </w:rPr>
        <w:t>, DM Lewis, J. Lynch, JDR Thomas (7.20)</w:t>
      </w:r>
    </w:p>
    <w:p w:rsidR="004D426E" w:rsidRDefault="004D426E" w:rsidP="000D2857">
      <w:pPr>
        <w:rPr>
          <w:rFonts w:asciiTheme="majorHAnsi" w:hAnsiTheme="majorHAnsi" w:cs="Arial"/>
          <w:szCs w:val="24"/>
        </w:rPr>
      </w:pPr>
    </w:p>
    <w:p w:rsidR="00850835" w:rsidRDefault="00C92621" w:rsidP="000D2857">
      <w:pPr>
        <w:rPr>
          <w:rFonts w:asciiTheme="majorHAnsi" w:hAnsiTheme="majorHAnsi" w:cs="Arial"/>
          <w:szCs w:val="24"/>
        </w:rPr>
      </w:pPr>
      <w:proofErr w:type="spellStart"/>
      <w:r>
        <w:rPr>
          <w:rFonts w:asciiTheme="majorHAnsi" w:hAnsiTheme="majorHAnsi" w:cs="Arial"/>
          <w:szCs w:val="24"/>
        </w:rPr>
        <w:t>C.Cllr</w:t>
      </w:r>
      <w:proofErr w:type="spellEnd"/>
      <w:r>
        <w:rPr>
          <w:rFonts w:asciiTheme="majorHAnsi" w:hAnsiTheme="majorHAnsi" w:cs="Arial"/>
          <w:szCs w:val="24"/>
        </w:rPr>
        <w:t>. J. Tremlett</w:t>
      </w:r>
      <w:r w:rsidRPr="003C6596">
        <w:rPr>
          <w:rFonts w:asciiTheme="majorHAnsi" w:hAnsiTheme="majorHAnsi" w:cs="Arial"/>
          <w:szCs w:val="24"/>
        </w:rPr>
        <w:t xml:space="preserve"> </w:t>
      </w:r>
      <w:r>
        <w:rPr>
          <w:rFonts w:asciiTheme="majorHAnsi" w:hAnsiTheme="majorHAnsi" w:cs="Arial"/>
          <w:szCs w:val="24"/>
        </w:rPr>
        <w:t xml:space="preserve">        </w:t>
      </w:r>
    </w:p>
    <w:p w:rsidR="00006025" w:rsidRPr="003C6596" w:rsidRDefault="004F4967" w:rsidP="000D2857">
      <w:pPr>
        <w:rPr>
          <w:rFonts w:asciiTheme="majorHAnsi" w:hAnsiTheme="majorHAnsi" w:cs="Arial"/>
          <w:szCs w:val="24"/>
        </w:rPr>
      </w:pPr>
      <w:r w:rsidRPr="003C6596">
        <w:rPr>
          <w:rFonts w:asciiTheme="majorHAnsi" w:hAnsiTheme="majorHAnsi" w:cs="Arial"/>
          <w:szCs w:val="24"/>
        </w:rPr>
        <w:t>Clerk</w:t>
      </w:r>
      <w:r w:rsidRPr="003C6596">
        <w:rPr>
          <w:rFonts w:asciiTheme="majorHAnsi" w:hAnsiTheme="majorHAnsi" w:cs="Arial"/>
          <w:szCs w:val="24"/>
        </w:rPr>
        <w:tab/>
        <w:t>Chris Delaney</w:t>
      </w:r>
      <w:r w:rsidRPr="003C6596">
        <w:rPr>
          <w:rFonts w:asciiTheme="majorHAnsi" w:hAnsiTheme="majorHAnsi" w:cs="Arial"/>
          <w:szCs w:val="24"/>
        </w:rPr>
        <w:tab/>
      </w:r>
    </w:p>
    <w:p w:rsidR="003149E8" w:rsidRDefault="003149E8" w:rsidP="004F4967">
      <w:pPr>
        <w:rPr>
          <w:rFonts w:asciiTheme="majorHAnsi" w:hAnsiTheme="majorHAnsi" w:cs="Arial"/>
          <w:szCs w:val="24"/>
        </w:rPr>
      </w:pPr>
    </w:p>
    <w:p w:rsidR="000E7CAC" w:rsidRPr="003C6596" w:rsidRDefault="00080474" w:rsidP="004F4967">
      <w:pPr>
        <w:rPr>
          <w:rFonts w:asciiTheme="majorHAnsi" w:hAnsiTheme="majorHAnsi" w:cs="Arial"/>
          <w:szCs w:val="24"/>
        </w:rPr>
      </w:pPr>
      <w:r>
        <w:rPr>
          <w:rFonts w:asciiTheme="majorHAnsi" w:hAnsiTheme="majorHAnsi" w:cs="Arial"/>
          <w:szCs w:val="24"/>
        </w:rPr>
        <w:t>Public</w:t>
      </w:r>
      <w:r w:rsidR="003C53D6">
        <w:rPr>
          <w:rFonts w:asciiTheme="majorHAnsi" w:hAnsiTheme="majorHAnsi" w:cs="Arial"/>
          <w:szCs w:val="24"/>
        </w:rPr>
        <w:t>:</w:t>
      </w:r>
      <w:r>
        <w:rPr>
          <w:rFonts w:asciiTheme="majorHAnsi" w:hAnsiTheme="majorHAnsi" w:cs="Arial"/>
          <w:szCs w:val="24"/>
        </w:rPr>
        <w:t xml:space="preserve"> </w:t>
      </w:r>
      <w:r w:rsidR="00FD27CA">
        <w:rPr>
          <w:rFonts w:asciiTheme="majorHAnsi" w:hAnsiTheme="majorHAnsi" w:cs="Arial"/>
          <w:szCs w:val="24"/>
        </w:rPr>
        <w:t xml:space="preserve"> </w:t>
      </w:r>
      <w:r w:rsidR="00311B64">
        <w:rPr>
          <w:rFonts w:asciiTheme="majorHAnsi" w:hAnsiTheme="majorHAnsi" w:cs="Arial"/>
          <w:szCs w:val="24"/>
        </w:rPr>
        <w:t>A member of the public was</w:t>
      </w:r>
      <w:r w:rsidR="004D426E">
        <w:rPr>
          <w:rFonts w:asciiTheme="majorHAnsi" w:hAnsiTheme="majorHAnsi" w:cs="Arial"/>
          <w:szCs w:val="24"/>
        </w:rPr>
        <w:t xml:space="preserve"> present as </w:t>
      </w:r>
      <w:r w:rsidR="00311B64">
        <w:rPr>
          <w:rFonts w:asciiTheme="majorHAnsi" w:hAnsiTheme="majorHAnsi" w:cs="Arial"/>
          <w:szCs w:val="24"/>
        </w:rPr>
        <w:t>an observer</w:t>
      </w:r>
      <w:r w:rsidR="00180798">
        <w:rPr>
          <w:rFonts w:asciiTheme="majorHAnsi" w:hAnsiTheme="majorHAnsi" w:cs="Arial"/>
          <w:szCs w:val="24"/>
        </w:rPr>
        <w:t>.</w:t>
      </w:r>
      <w:r w:rsidR="00311B64">
        <w:rPr>
          <w:rFonts w:asciiTheme="majorHAnsi" w:hAnsiTheme="majorHAnsi" w:cs="Arial"/>
          <w:szCs w:val="24"/>
        </w:rPr>
        <w:t xml:space="preserve"> </w:t>
      </w:r>
    </w:p>
    <w:tbl>
      <w:tblPr>
        <w:tblW w:w="9355" w:type="dxa"/>
        <w:tblInd w:w="392" w:type="dxa"/>
        <w:tblLayout w:type="fixed"/>
        <w:tblLook w:val="0000"/>
      </w:tblPr>
      <w:tblGrid>
        <w:gridCol w:w="256"/>
        <w:gridCol w:w="311"/>
        <w:gridCol w:w="436"/>
        <w:gridCol w:w="131"/>
        <w:gridCol w:w="22"/>
        <w:gridCol w:w="5138"/>
        <w:gridCol w:w="1022"/>
        <w:gridCol w:w="425"/>
        <w:gridCol w:w="1047"/>
        <w:gridCol w:w="512"/>
        <w:gridCol w:w="55"/>
      </w:tblGrid>
      <w:tr w:rsidR="004F4967" w:rsidRPr="003C6596" w:rsidTr="00290909">
        <w:trPr>
          <w:gridAfter w:val="1"/>
          <w:wAfter w:w="55" w:type="dxa"/>
          <w:trHeight w:val="630"/>
        </w:trPr>
        <w:tc>
          <w:tcPr>
            <w:tcW w:w="256" w:type="dxa"/>
          </w:tcPr>
          <w:p w:rsidR="005F41F5" w:rsidRPr="003C6596" w:rsidRDefault="004F4967" w:rsidP="005F41F5">
            <w:pPr>
              <w:jc w:val="right"/>
              <w:rPr>
                <w:rFonts w:asciiTheme="majorHAnsi" w:hAnsiTheme="majorHAnsi" w:cs="Arial"/>
                <w:szCs w:val="24"/>
              </w:rPr>
            </w:pPr>
            <w:r w:rsidRPr="003C6596">
              <w:rPr>
                <w:rFonts w:asciiTheme="majorHAnsi" w:hAnsiTheme="majorHAnsi" w:cs="Arial"/>
                <w:szCs w:val="24"/>
              </w:rPr>
              <w:t>1</w:t>
            </w:r>
          </w:p>
          <w:p w:rsidR="005F41F5" w:rsidRPr="003C6596" w:rsidRDefault="005F41F5" w:rsidP="005F41F5">
            <w:pPr>
              <w:rPr>
                <w:rFonts w:asciiTheme="majorHAnsi" w:hAnsiTheme="majorHAnsi" w:cs="Arial"/>
                <w:szCs w:val="24"/>
              </w:rPr>
            </w:pPr>
          </w:p>
        </w:tc>
        <w:tc>
          <w:tcPr>
            <w:tcW w:w="9044" w:type="dxa"/>
            <w:gridSpan w:val="9"/>
          </w:tcPr>
          <w:p w:rsidR="006906C5" w:rsidRDefault="004F4967" w:rsidP="002D4E93">
            <w:pPr>
              <w:rPr>
                <w:rFonts w:asciiTheme="majorHAnsi" w:hAnsiTheme="majorHAnsi" w:cs="Arial"/>
                <w:szCs w:val="24"/>
              </w:rPr>
            </w:pPr>
            <w:r w:rsidRPr="003C6596">
              <w:rPr>
                <w:rFonts w:asciiTheme="majorHAnsi" w:hAnsiTheme="majorHAnsi" w:cs="Arial"/>
                <w:szCs w:val="24"/>
              </w:rPr>
              <w:t>Apologies</w:t>
            </w:r>
          </w:p>
          <w:p w:rsidR="00832574" w:rsidRDefault="00C92621" w:rsidP="00832574">
            <w:pPr>
              <w:rPr>
                <w:rFonts w:asciiTheme="majorHAnsi" w:hAnsiTheme="majorHAnsi" w:cs="Arial"/>
                <w:szCs w:val="24"/>
              </w:rPr>
            </w:pPr>
            <w:r>
              <w:rPr>
                <w:rFonts w:asciiTheme="majorHAnsi" w:hAnsiTheme="majorHAnsi" w:cs="Arial"/>
                <w:szCs w:val="24"/>
              </w:rPr>
              <w:t>Cllr.</w:t>
            </w:r>
            <w:r w:rsidR="00850835">
              <w:rPr>
                <w:rFonts w:asciiTheme="majorHAnsi" w:hAnsiTheme="majorHAnsi" w:cs="Arial"/>
                <w:szCs w:val="24"/>
              </w:rPr>
              <w:t xml:space="preserve"> D.M. Jones, </w:t>
            </w:r>
            <w:r w:rsidR="004D426E">
              <w:rPr>
                <w:rFonts w:asciiTheme="majorHAnsi" w:hAnsiTheme="majorHAnsi" w:cs="Arial"/>
                <w:szCs w:val="24"/>
              </w:rPr>
              <w:t xml:space="preserve">, </w:t>
            </w:r>
            <w:r w:rsidR="00180798">
              <w:rPr>
                <w:rFonts w:asciiTheme="majorHAnsi" w:hAnsiTheme="majorHAnsi" w:cs="Arial"/>
                <w:szCs w:val="24"/>
              </w:rPr>
              <w:t>S. Brown</w:t>
            </w:r>
          </w:p>
          <w:p w:rsidR="00157588" w:rsidRPr="003C6596" w:rsidRDefault="00157588" w:rsidP="00C92621">
            <w:pPr>
              <w:rPr>
                <w:rFonts w:asciiTheme="majorHAnsi" w:hAnsiTheme="majorHAnsi" w:cs="Arial"/>
                <w:szCs w:val="24"/>
              </w:rPr>
            </w:pPr>
          </w:p>
        </w:tc>
      </w:tr>
      <w:tr w:rsidR="004F4967" w:rsidRPr="003C6596" w:rsidTr="006D0892">
        <w:trPr>
          <w:gridAfter w:val="1"/>
          <w:wAfter w:w="55" w:type="dxa"/>
        </w:trPr>
        <w:tc>
          <w:tcPr>
            <w:tcW w:w="256" w:type="dxa"/>
          </w:tcPr>
          <w:p w:rsidR="004F4967" w:rsidRPr="003C6596" w:rsidRDefault="005F41F5">
            <w:pPr>
              <w:jc w:val="right"/>
              <w:rPr>
                <w:rFonts w:asciiTheme="majorHAnsi" w:hAnsiTheme="majorHAnsi" w:cs="Arial"/>
                <w:szCs w:val="24"/>
              </w:rPr>
            </w:pPr>
            <w:r w:rsidRPr="003C6596">
              <w:rPr>
                <w:rFonts w:asciiTheme="majorHAnsi" w:hAnsiTheme="majorHAnsi" w:cs="Arial"/>
                <w:szCs w:val="24"/>
              </w:rPr>
              <w:t>2</w:t>
            </w:r>
          </w:p>
        </w:tc>
        <w:tc>
          <w:tcPr>
            <w:tcW w:w="9044" w:type="dxa"/>
            <w:gridSpan w:val="9"/>
          </w:tcPr>
          <w:p w:rsidR="004F4967" w:rsidRDefault="004F4967">
            <w:pPr>
              <w:rPr>
                <w:rFonts w:asciiTheme="majorHAnsi" w:hAnsiTheme="majorHAnsi" w:cs="Arial"/>
                <w:szCs w:val="24"/>
              </w:rPr>
            </w:pPr>
            <w:r w:rsidRPr="003C6596">
              <w:rPr>
                <w:rFonts w:asciiTheme="majorHAnsi" w:hAnsiTheme="majorHAnsi" w:cs="Arial"/>
                <w:szCs w:val="24"/>
              </w:rPr>
              <w:t>Disclosures of personal interest</w:t>
            </w:r>
          </w:p>
          <w:p w:rsidR="00FA3F40" w:rsidRPr="003C6596" w:rsidRDefault="00832574">
            <w:pPr>
              <w:rPr>
                <w:rFonts w:asciiTheme="majorHAnsi" w:hAnsiTheme="majorHAnsi" w:cs="Arial"/>
                <w:szCs w:val="24"/>
              </w:rPr>
            </w:pPr>
            <w:r>
              <w:rPr>
                <w:rFonts w:asciiTheme="majorHAnsi" w:hAnsiTheme="majorHAnsi" w:cs="Arial"/>
                <w:szCs w:val="24"/>
              </w:rPr>
              <w:t>None</w:t>
            </w:r>
          </w:p>
          <w:p w:rsidR="00FD7BC0" w:rsidRPr="003C6596" w:rsidRDefault="00FD7BC0" w:rsidP="00862880">
            <w:pPr>
              <w:rPr>
                <w:rFonts w:asciiTheme="majorHAnsi" w:hAnsiTheme="majorHAnsi" w:cs="Arial"/>
                <w:szCs w:val="24"/>
              </w:rPr>
            </w:pPr>
          </w:p>
        </w:tc>
      </w:tr>
      <w:tr w:rsidR="004F4967" w:rsidRPr="003C6596" w:rsidTr="006D0892">
        <w:trPr>
          <w:gridAfter w:val="1"/>
          <w:wAfter w:w="55" w:type="dxa"/>
        </w:trPr>
        <w:tc>
          <w:tcPr>
            <w:tcW w:w="256" w:type="dxa"/>
          </w:tcPr>
          <w:p w:rsidR="004F4967" w:rsidRPr="003C6596" w:rsidRDefault="004F4967" w:rsidP="005F41F5">
            <w:pPr>
              <w:rPr>
                <w:rFonts w:asciiTheme="majorHAnsi" w:hAnsiTheme="majorHAnsi" w:cs="Arial"/>
                <w:szCs w:val="24"/>
              </w:rPr>
            </w:pPr>
            <w:r w:rsidRPr="003C6596">
              <w:rPr>
                <w:rFonts w:asciiTheme="majorHAnsi" w:hAnsiTheme="majorHAnsi" w:cs="Arial"/>
                <w:szCs w:val="24"/>
              </w:rPr>
              <w:t>3</w:t>
            </w:r>
          </w:p>
        </w:tc>
        <w:tc>
          <w:tcPr>
            <w:tcW w:w="747" w:type="dxa"/>
            <w:gridSpan w:val="2"/>
          </w:tcPr>
          <w:p w:rsidR="004F4967" w:rsidRPr="003C6596" w:rsidRDefault="004F4967">
            <w:pPr>
              <w:jc w:val="right"/>
              <w:rPr>
                <w:rFonts w:asciiTheme="majorHAnsi" w:hAnsiTheme="majorHAnsi" w:cs="Arial"/>
                <w:szCs w:val="24"/>
              </w:rPr>
            </w:pPr>
            <w:r w:rsidRPr="003C6596">
              <w:rPr>
                <w:rFonts w:asciiTheme="majorHAnsi" w:hAnsiTheme="majorHAnsi" w:cs="Arial"/>
                <w:szCs w:val="24"/>
              </w:rPr>
              <w:t>(a)</w:t>
            </w:r>
          </w:p>
        </w:tc>
        <w:tc>
          <w:tcPr>
            <w:tcW w:w="8297" w:type="dxa"/>
            <w:gridSpan w:val="7"/>
          </w:tcPr>
          <w:p w:rsidR="004F4967" w:rsidRPr="003C6596" w:rsidRDefault="004F4967">
            <w:pPr>
              <w:rPr>
                <w:rFonts w:asciiTheme="majorHAnsi" w:hAnsiTheme="majorHAnsi" w:cs="Arial"/>
                <w:szCs w:val="24"/>
              </w:rPr>
            </w:pPr>
            <w:r w:rsidRPr="003C6596">
              <w:rPr>
                <w:rFonts w:asciiTheme="majorHAnsi" w:hAnsiTheme="majorHAnsi" w:cs="Arial"/>
                <w:szCs w:val="24"/>
              </w:rPr>
              <w:t>Approval of the Minutes of t</w:t>
            </w:r>
            <w:r w:rsidR="00B755B6" w:rsidRPr="003C6596">
              <w:rPr>
                <w:rFonts w:asciiTheme="majorHAnsi" w:hAnsiTheme="majorHAnsi" w:cs="Arial"/>
                <w:szCs w:val="24"/>
              </w:rPr>
              <w:t xml:space="preserve">he </w:t>
            </w:r>
            <w:r w:rsidR="00A66123" w:rsidRPr="003C6596">
              <w:rPr>
                <w:rFonts w:asciiTheme="majorHAnsi" w:hAnsiTheme="majorHAnsi" w:cs="Arial"/>
                <w:szCs w:val="24"/>
              </w:rPr>
              <w:t xml:space="preserve">last Ordinary Meeting – </w:t>
            </w:r>
            <w:r w:rsidR="00180798">
              <w:rPr>
                <w:rFonts w:asciiTheme="majorHAnsi" w:hAnsiTheme="majorHAnsi" w:cs="Arial"/>
                <w:szCs w:val="24"/>
              </w:rPr>
              <w:t>12/01</w:t>
            </w:r>
            <w:r w:rsidR="00C50D45" w:rsidRPr="003C6596">
              <w:rPr>
                <w:rFonts w:asciiTheme="majorHAnsi" w:hAnsiTheme="majorHAnsi" w:cs="Arial"/>
                <w:szCs w:val="24"/>
              </w:rPr>
              <w:t>/</w:t>
            </w:r>
            <w:r w:rsidR="009930B0" w:rsidRPr="003C6596">
              <w:rPr>
                <w:rFonts w:asciiTheme="majorHAnsi" w:hAnsiTheme="majorHAnsi" w:cs="Arial"/>
                <w:szCs w:val="24"/>
              </w:rPr>
              <w:t>20</w:t>
            </w:r>
            <w:r w:rsidR="00180798">
              <w:rPr>
                <w:rFonts w:asciiTheme="majorHAnsi" w:hAnsiTheme="majorHAnsi" w:cs="Arial"/>
                <w:szCs w:val="24"/>
              </w:rPr>
              <w:t>17</w:t>
            </w:r>
          </w:p>
          <w:p w:rsidR="004F4967" w:rsidRPr="003C6596" w:rsidRDefault="00290909" w:rsidP="00C92621">
            <w:pPr>
              <w:rPr>
                <w:rFonts w:asciiTheme="majorHAnsi" w:hAnsiTheme="majorHAnsi" w:cs="Arial"/>
                <w:szCs w:val="24"/>
              </w:rPr>
            </w:pPr>
            <w:r w:rsidRPr="003C6596">
              <w:rPr>
                <w:rFonts w:asciiTheme="majorHAnsi" w:hAnsiTheme="majorHAnsi" w:cs="Arial"/>
                <w:szCs w:val="24"/>
              </w:rPr>
              <w:t>The minutes were</w:t>
            </w:r>
            <w:r w:rsidR="004C70CC" w:rsidRPr="003C6596">
              <w:rPr>
                <w:rFonts w:asciiTheme="majorHAnsi" w:hAnsiTheme="majorHAnsi" w:cs="Arial"/>
                <w:szCs w:val="24"/>
              </w:rPr>
              <w:t xml:space="preserve"> </w:t>
            </w:r>
            <w:r w:rsidRPr="003C6596">
              <w:rPr>
                <w:rFonts w:asciiTheme="majorHAnsi" w:hAnsiTheme="majorHAnsi" w:cs="Arial"/>
                <w:szCs w:val="24"/>
              </w:rPr>
              <w:t>agreed as a true record</w:t>
            </w:r>
            <w:r w:rsidR="004075BF">
              <w:rPr>
                <w:rFonts w:asciiTheme="majorHAnsi" w:hAnsiTheme="majorHAnsi" w:cs="Arial"/>
                <w:szCs w:val="24"/>
              </w:rPr>
              <w:t>.</w:t>
            </w:r>
            <w:r w:rsidR="00C25509">
              <w:rPr>
                <w:rFonts w:asciiTheme="majorHAnsi" w:hAnsiTheme="majorHAnsi" w:cs="Arial"/>
                <w:szCs w:val="24"/>
              </w:rPr>
              <w:t xml:space="preserve"> </w:t>
            </w:r>
            <w:r w:rsidR="00797DBD">
              <w:rPr>
                <w:rFonts w:asciiTheme="majorHAnsi" w:hAnsiTheme="majorHAnsi" w:cs="Arial"/>
                <w:szCs w:val="24"/>
              </w:rPr>
              <w:t xml:space="preserve"> </w:t>
            </w:r>
          </w:p>
        </w:tc>
      </w:tr>
      <w:tr w:rsidR="004F4967" w:rsidRPr="003C6596" w:rsidTr="00CF4591">
        <w:trPr>
          <w:gridAfter w:val="1"/>
          <w:wAfter w:w="55" w:type="dxa"/>
        </w:trPr>
        <w:tc>
          <w:tcPr>
            <w:tcW w:w="256" w:type="dxa"/>
          </w:tcPr>
          <w:p w:rsidR="004F4967" w:rsidRPr="003C6596" w:rsidRDefault="004F4967">
            <w:pPr>
              <w:jc w:val="right"/>
              <w:rPr>
                <w:rFonts w:asciiTheme="majorHAnsi" w:hAnsiTheme="majorHAnsi" w:cs="Arial"/>
                <w:szCs w:val="24"/>
              </w:rPr>
            </w:pPr>
          </w:p>
        </w:tc>
        <w:tc>
          <w:tcPr>
            <w:tcW w:w="878" w:type="dxa"/>
            <w:gridSpan w:val="3"/>
          </w:tcPr>
          <w:p w:rsidR="004F4967" w:rsidRPr="003C6596" w:rsidRDefault="004F4967">
            <w:pPr>
              <w:jc w:val="right"/>
              <w:rPr>
                <w:rFonts w:asciiTheme="majorHAnsi" w:hAnsiTheme="majorHAnsi" w:cs="Arial"/>
                <w:szCs w:val="24"/>
              </w:rPr>
            </w:pPr>
            <w:r w:rsidRPr="003C6596">
              <w:rPr>
                <w:rFonts w:asciiTheme="majorHAnsi" w:hAnsiTheme="majorHAnsi" w:cs="Arial"/>
                <w:szCs w:val="24"/>
              </w:rPr>
              <w:t>(b)</w:t>
            </w:r>
          </w:p>
          <w:p w:rsidR="004F4967" w:rsidRPr="003C6596" w:rsidRDefault="004F4967">
            <w:pPr>
              <w:jc w:val="right"/>
              <w:rPr>
                <w:rFonts w:asciiTheme="majorHAnsi" w:hAnsiTheme="majorHAnsi" w:cs="Arial"/>
                <w:szCs w:val="24"/>
              </w:rPr>
            </w:pPr>
          </w:p>
          <w:p w:rsidR="004E6A8B" w:rsidRPr="003C6596" w:rsidRDefault="004E6A8B">
            <w:pPr>
              <w:jc w:val="right"/>
              <w:rPr>
                <w:rFonts w:asciiTheme="majorHAnsi" w:hAnsiTheme="majorHAnsi" w:cs="Arial"/>
                <w:szCs w:val="24"/>
              </w:rPr>
            </w:pPr>
          </w:p>
        </w:tc>
        <w:tc>
          <w:tcPr>
            <w:tcW w:w="8166" w:type="dxa"/>
            <w:gridSpan w:val="6"/>
          </w:tcPr>
          <w:p w:rsidR="00806F54" w:rsidRPr="00090D32" w:rsidRDefault="004F4967" w:rsidP="00090D32">
            <w:pPr>
              <w:rPr>
                <w:rFonts w:asciiTheme="majorHAnsi" w:hAnsiTheme="majorHAnsi" w:cs="Arial"/>
                <w:szCs w:val="24"/>
              </w:rPr>
            </w:pPr>
            <w:r w:rsidRPr="003C6596">
              <w:rPr>
                <w:rFonts w:asciiTheme="majorHAnsi" w:hAnsiTheme="majorHAnsi" w:cs="Arial"/>
                <w:szCs w:val="24"/>
              </w:rPr>
              <w:t xml:space="preserve">Matters Arising from the Minutes </w:t>
            </w:r>
            <w:r w:rsidR="006E3CC6" w:rsidRPr="003C6596">
              <w:rPr>
                <w:rFonts w:asciiTheme="majorHAnsi" w:hAnsiTheme="majorHAnsi" w:cs="Arial"/>
              </w:rPr>
              <w:t xml:space="preserve">         </w:t>
            </w:r>
          </w:p>
          <w:p w:rsidR="00850835" w:rsidRDefault="00854763" w:rsidP="00DD2B9F">
            <w:pPr>
              <w:rPr>
                <w:rFonts w:asciiTheme="majorHAnsi" w:hAnsiTheme="majorHAnsi" w:cs="Arial"/>
              </w:rPr>
            </w:pPr>
            <w:r>
              <w:rPr>
                <w:rFonts w:asciiTheme="majorHAnsi" w:hAnsiTheme="majorHAnsi" w:cs="Arial"/>
              </w:rPr>
              <w:t>13</w:t>
            </w:r>
            <w:r w:rsidR="00850835">
              <w:rPr>
                <w:rFonts w:asciiTheme="majorHAnsi" w:hAnsiTheme="majorHAnsi" w:cs="Arial"/>
              </w:rPr>
              <w:t>/</w:t>
            </w:r>
            <w:r>
              <w:rPr>
                <w:rFonts w:asciiTheme="majorHAnsi" w:hAnsiTheme="majorHAnsi" w:cs="Arial"/>
              </w:rPr>
              <w:t>10</w:t>
            </w:r>
            <w:r w:rsidR="00850835">
              <w:rPr>
                <w:rFonts w:asciiTheme="majorHAnsi" w:hAnsiTheme="majorHAnsi" w:cs="Arial"/>
              </w:rPr>
              <w:t>/2016</w:t>
            </w:r>
          </w:p>
          <w:p w:rsidR="003B794B" w:rsidRDefault="003B794B" w:rsidP="003B794B">
            <w:pPr>
              <w:rPr>
                <w:rFonts w:asciiTheme="majorHAnsi" w:hAnsiTheme="majorHAnsi" w:cs="Arial"/>
              </w:rPr>
            </w:pPr>
            <w:r>
              <w:rPr>
                <w:rFonts w:asciiTheme="majorHAnsi" w:hAnsiTheme="majorHAnsi" w:cs="Arial"/>
              </w:rPr>
              <w:t xml:space="preserve">6d) </w:t>
            </w:r>
          </w:p>
          <w:p w:rsidR="003B794B" w:rsidRDefault="003B794B" w:rsidP="003B794B">
            <w:pPr>
              <w:rPr>
                <w:rFonts w:asciiTheme="majorHAnsi" w:hAnsiTheme="majorHAnsi" w:cs="Arial"/>
              </w:rPr>
            </w:pPr>
            <w:r>
              <w:rPr>
                <w:rFonts w:asciiTheme="majorHAnsi" w:hAnsiTheme="majorHAnsi" w:cs="Arial"/>
              </w:rPr>
              <w:t xml:space="preserve">2 The clerk </w:t>
            </w:r>
            <w:r w:rsidR="00180798">
              <w:rPr>
                <w:rFonts w:asciiTheme="majorHAnsi" w:hAnsiTheme="majorHAnsi" w:cs="Arial"/>
              </w:rPr>
              <w:t>informed members that he had approached the quarry owners for a discount and they had agreed to repair and fill potholes in the car park without charge. Members expressed their appreciation.</w:t>
            </w:r>
          </w:p>
          <w:p w:rsidR="00854763" w:rsidRDefault="00854763" w:rsidP="003B794B">
            <w:pPr>
              <w:rPr>
                <w:rFonts w:asciiTheme="majorHAnsi" w:hAnsiTheme="majorHAnsi" w:cs="Arial"/>
              </w:rPr>
            </w:pPr>
            <w:r>
              <w:rPr>
                <w:rFonts w:asciiTheme="majorHAnsi" w:hAnsiTheme="majorHAnsi" w:cs="Arial"/>
              </w:rPr>
              <w:t>10/11/2016</w:t>
            </w:r>
          </w:p>
          <w:p w:rsidR="00854763" w:rsidRDefault="00854763" w:rsidP="003B794B">
            <w:pPr>
              <w:rPr>
                <w:rFonts w:asciiTheme="majorHAnsi" w:hAnsiTheme="majorHAnsi" w:cs="Arial"/>
              </w:rPr>
            </w:pPr>
            <w:r>
              <w:rPr>
                <w:rFonts w:asciiTheme="majorHAnsi" w:hAnsiTheme="majorHAnsi" w:cs="Arial"/>
              </w:rPr>
              <w:t>Public</w:t>
            </w:r>
          </w:p>
          <w:p w:rsidR="00F7797A" w:rsidRDefault="00180798" w:rsidP="00D76333">
            <w:pPr>
              <w:rPr>
                <w:rFonts w:asciiTheme="majorHAnsi" w:hAnsiTheme="majorHAnsi" w:cs="Arial"/>
              </w:rPr>
            </w:pPr>
            <w:r>
              <w:rPr>
                <w:rFonts w:asciiTheme="majorHAnsi" w:hAnsiTheme="majorHAnsi" w:cs="Arial"/>
              </w:rPr>
              <w:t xml:space="preserve">The clerk informed members that he had met an officer of CCC and early in the new financial year the VAS sign would be relocated to near the </w:t>
            </w:r>
            <w:r w:rsidR="00D76333">
              <w:rPr>
                <w:rFonts w:asciiTheme="majorHAnsi" w:hAnsiTheme="majorHAnsi" w:cs="Arial"/>
              </w:rPr>
              <w:t xml:space="preserve">Orchard Park </w:t>
            </w:r>
            <w:r>
              <w:rPr>
                <w:rFonts w:asciiTheme="majorHAnsi" w:hAnsiTheme="majorHAnsi" w:cs="Arial"/>
              </w:rPr>
              <w:t>play area to monitor the speed of cars coming up Gosport Street heading west.</w:t>
            </w:r>
          </w:p>
          <w:p w:rsidR="00D76333" w:rsidRDefault="00D76333" w:rsidP="00D76333">
            <w:pPr>
              <w:rPr>
                <w:rFonts w:asciiTheme="majorHAnsi" w:hAnsiTheme="majorHAnsi" w:cs="Arial"/>
              </w:rPr>
            </w:pPr>
            <w:r>
              <w:rPr>
                <w:rFonts w:asciiTheme="majorHAnsi" w:hAnsiTheme="majorHAnsi" w:cs="Arial"/>
              </w:rPr>
              <w:t>12/01/2017</w:t>
            </w:r>
          </w:p>
          <w:p w:rsidR="00D76333" w:rsidRDefault="00D76333" w:rsidP="00D76333">
            <w:pPr>
              <w:rPr>
                <w:rFonts w:asciiTheme="majorHAnsi" w:hAnsiTheme="majorHAnsi" w:cs="Arial"/>
              </w:rPr>
            </w:pPr>
            <w:r>
              <w:rPr>
                <w:rFonts w:asciiTheme="majorHAnsi" w:hAnsiTheme="majorHAnsi" w:cs="Arial"/>
              </w:rPr>
              <w:t>Public</w:t>
            </w:r>
          </w:p>
          <w:p w:rsidR="00D76333" w:rsidRPr="00185DFF" w:rsidRDefault="00D76333" w:rsidP="00D76333">
            <w:pPr>
              <w:rPr>
                <w:rFonts w:asciiTheme="majorHAnsi" w:hAnsiTheme="majorHAnsi" w:cs="Arial"/>
              </w:rPr>
            </w:pPr>
            <w:r>
              <w:rPr>
                <w:rFonts w:asciiTheme="majorHAnsi" w:hAnsiTheme="majorHAnsi" w:cs="Arial"/>
              </w:rPr>
              <w:t>The clerk informed members that he had been informed that the police were patrolling Cliff Walk and the foreshore area following reports of vandalism</w:t>
            </w:r>
            <w:r w:rsidR="00375B87">
              <w:rPr>
                <w:rFonts w:asciiTheme="majorHAnsi" w:hAnsiTheme="majorHAnsi" w:cs="Arial"/>
              </w:rPr>
              <w:t xml:space="preserve"> and antisocial behaviour</w:t>
            </w:r>
            <w:r>
              <w:rPr>
                <w:rFonts w:asciiTheme="majorHAnsi" w:hAnsiTheme="majorHAnsi" w:cs="Arial"/>
              </w:rPr>
              <w:t>, but had nothing to report.</w:t>
            </w:r>
          </w:p>
        </w:tc>
      </w:tr>
      <w:tr w:rsidR="004F4967" w:rsidRPr="003C6596" w:rsidTr="006D0892">
        <w:trPr>
          <w:gridAfter w:val="5"/>
          <w:wAfter w:w="3061" w:type="dxa"/>
        </w:trPr>
        <w:tc>
          <w:tcPr>
            <w:tcW w:w="256" w:type="dxa"/>
          </w:tcPr>
          <w:p w:rsidR="00850835" w:rsidRDefault="00850835" w:rsidP="00850835">
            <w:pPr>
              <w:rPr>
                <w:rFonts w:asciiTheme="majorHAnsi" w:hAnsiTheme="majorHAnsi" w:cs="Arial"/>
                <w:szCs w:val="24"/>
              </w:rPr>
            </w:pPr>
          </w:p>
          <w:p w:rsidR="00747CD7" w:rsidRPr="003C6596" w:rsidRDefault="00CF721D" w:rsidP="00850835">
            <w:pPr>
              <w:rPr>
                <w:rFonts w:asciiTheme="majorHAnsi" w:hAnsiTheme="majorHAnsi" w:cs="Arial"/>
                <w:szCs w:val="24"/>
              </w:rPr>
            </w:pPr>
            <w:r w:rsidRPr="003C6596">
              <w:rPr>
                <w:rFonts w:asciiTheme="majorHAnsi" w:hAnsiTheme="majorHAnsi" w:cs="Arial"/>
                <w:szCs w:val="24"/>
              </w:rPr>
              <w:t>4</w:t>
            </w:r>
          </w:p>
        </w:tc>
        <w:tc>
          <w:tcPr>
            <w:tcW w:w="6038" w:type="dxa"/>
            <w:gridSpan w:val="5"/>
          </w:tcPr>
          <w:p w:rsidR="002A0DF6" w:rsidRDefault="002A0DF6">
            <w:pPr>
              <w:rPr>
                <w:rFonts w:asciiTheme="majorHAnsi" w:hAnsiTheme="majorHAnsi" w:cs="Arial"/>
                <w:szCs w:val="24"/>
              </w:rPr>
            </w:pPr>
          </w:p>
          <w:p w:rsidR="004F4967" w:rsidRPr="003C6596" w:rsidRDefault="004F4967">
            <w:pPr>
              <w:rPr>
                <w:rFonts w:asciiTheme="majorHAnsi" w:hAnsiTheme="majorHAnsi" w:cs="Arial"/>
                <w:szCs w:val="24"/>
              </w:rPr>
            </w:pPr>
            <w:r w:rsidRPr="003C6596">
              <w:rPr>
                <w:rFonts w:asciiTheme="majorHAnsi" w:hAnsiTheme="majorHAnsi" w:cs="Arial"/>
                <w:szCs w:val="24"/>
              </w:rPr>
              <w:t xml:space="preserve">Accounts for </w:t>
            </w:r>
            <w:r w:rsidRPr="003C6596">
              <w:rPr>
                <w:rFonts w:asciiTheme="majorHAnsi" w:hAnsiTheme="majorHAnsi" w:cs="Arial"/>
                <w:sz w:val="22"/>
                <w:szCs w:val="24"/>
              </w:rPr>
              <w:t>payment</w:t>
            </w:r>
            <w:r w:rsidRPr="003C6596">
              <w:rPr>
                <w:rFonts w:asciiTheme="majorHAnsi" w:hAnsiTheme="majorHAnsi" w:cs="Arial"/>
                <w:szCs w:val="24"/>
              </w:rPr>
              <w:t xml:space="preserve"> and </w:t>
            </w:r>
            <w:r w:rsidR="00710FB4" w:rsidRPr="003C6596">
              <w:rPr>
                <w:rFonts w:asciiTheme="majorHAnsi" w:hAnsiTheme="majorHAnsi" w:cs="Arial"/>
                <w:szCs w:val="24"/>
              </w:rPr>
              <w:t xml:space="preserve">a </w:t>
            </w:r>
            <w:r w:rsidRPr="003C6596">
              <w:rPr>
                <w:rFonts w:asciiTheme="majorHAnsi" w:hAnsiTheme="majorHAnsi" w:cs="Arial"/>
                <w:szCs w:val="24"/>
              </w:rPr>
              <w:t>note of income received</w:t>
            </w:r>
          </w:p>
        </w:tc>
      </w:tr>
      <w:tr w:rsidR="004F4967" w:rsidRPr="003C6596" w:rsidTr="006D0892">
        <w:trPr>
          <w:gridAfter w:val="1"/>
          <w:wAfter w:w="55" w:type="dxa"/>
        </w:trPr>
        <w:tc>
          <w:tcPr>
            <w:tcW w:w="256" w:type="dxa"/>
          </w:tcPr>
          <w:p w:rsidR="004F4967" w:rsidRPr="003C6596" w:rsidRDefault="004F4967">
            <w:pPr>
              <w:jc w:val="right"/>
              <w:rPr>
                <w:rFonts w:asciiTheme="majorHAnsi" w:hAnsiTheme="majorHAnsi" w:cs="Arial"/>
                <w:szCs w:val="24"/>
              </w:rPr>
            </w:pPr>
          </w:p>
        </w:tc>
        <w:tc>
          <w:tcPr>
            <w:tcW w:w="900" w:type="dxa"/>
            <w:gridSpan w:val="4"/>
          </w:tcPr>
          <w:p w:rsidR="004F4967" w:rsidRPr="003C6596" w:rsidRDefault="004F4967">
            <w:pPr>
              <w:jc w:val="right"/>
              <w:rPr>
                <w:rFonts w:asciiTheme="majorHAnsi" w:hAnsiTheme="majorHAnsi" w:cs="Arial"/>
                <w:szCs w:val="24"/>
              </w:rPr>
            </w:pPr>
          </w:p>
        </w:tc>
        <w:tc>
          <w:tcPr>
            <w:tcW w:w="6160" w:type="dxa"/>
            <w:gridSpan w:val="2"/>
          </w:tcPr>
          <w:p w:rsidR="004F4967" w:rsidRDefault="004F4967">
            <w:pPr>
              <w:rPr>
                <w:rFonts w:asciiTheme="majorHAnsi" w:hAnsiTheme="majorHAnsi" w:cs="Arial"/>
                <w:b/>
                <w:szCs w:val="24"/>
              </w:rPr>
            </w:pPr>
            <w:r w:rsidRPr="003C6596">
              <w:rPr>
                <w:rFonts w:asciiTheme="majorHAnsi" w:hAnsiTheme="majorHAnsi" w:cs="Arial"/>
                <w:b/>
                <w:szCs w:val="24"/>
              </w:rPr>
              <w:t>Payments</w:t>
            </w:r>
          </w:p>
          <w:p w:rsidR="001C4303" w:rsidRPr="001C4303" w:rsidRDefault="001C4303">
            <w:pPr>
              <w:rPr>
                <w:rFonts w:asciiTheme="majorHAnsi" w:hAnsiTheme="majorHAnsi" w:cs="Arial"/>
                <w:szCs w:val="24"/>
              </w:rPr>
            </w:pPr>
          </w:p>
        </w:tc>
        <w:tc>
          <w:tcPr>
            <w:tcW w:w="425" w:type="dxa"/>
          </w:tcPr>
          <w:p w:rsidR="004F4967" w:rsidRPr="003C6596" w:rsidRDefault="004F4967">
            <w:pPr>
              <w:jc w:val="right"/>
              <w:rPr>
                <w:rFonts w:asciiTheme="majorHAnsi" w:hAnsiTheme="majorHAnsi" w:cs="Arial"/>
                <w:szCs w:val="24"/>
              </w:rPr>
            </w:pPr>
          </w:p>
        </w:tc>
        <w:tc>
          <w:tcPr>
            <w:tcW w:w="1559" w:type="dxa"/>
            <w:gridSpan w:val="2"/>
          </w:tcPr>
          <w:p w:rsidR="004F4967" w:rsidRPr="003C6596" w:rsidRDefault="004F4967">
            <w:pPr>
              <w:jc w:val="right"/>
              <w:rPr>
                <w:rFonts w:asciiTheme="majorHAnsi" w:hAnsiTheme="majorHAnsi" w:cs="Arial"/>
                <w:szCs w:val="24"/>
              </w:rPr>
            </w:pPr>
          </w:p>
        </w:tc>
      </w:tr>
      <w:tr w:rsidR="00976A47" w:rsidRPr="003C6596" w:rsidTr="006E7561">
        <w:trPr>
          <w:gridAfter w:val="1"/>
          <w:wAfter w:w="55" w:type="dxa"/>
        </w:trPr>
        <w:tc>
          <w:tcPr>
            <w:tcW w:w="256" w:type="dxa"/>
          </w:tcPr>
          <w:p w:rsidR="00976A47" w:rsidRPr="003C6596" w:rsidRDefault="00976A47">
            <w:pPr>
              <w:jc w:val="right"/>
              <w:rPr>
                <w:rFonts w:asciiTheme="majorHAnsi" w:hAnsiTheme="majorHAnsi" w:cs="Arial"/>
                <w:szCs w:val="24"/>
              </w:rPr>
            </w:pPr>
          </w:p>
        </w:tc>
        <w:tc>
          <w:tcPr>
            <w:tcW w:w="900" w:type="dxa"/>
            <w:gridSpan w:val="4"/>
            <w:shd w:val="clear" w:color="auto" w:fill="auto"/>
          </w:tcPr>
          <w:p w:rsidR="00082D64" w:rsidRDefault="00082D64" w:rsidP="00B47674">
            <w:pPr>
              <w:ind w:right="-108"/>
              <w:rPr>
                <w:rFonts w:asciiTheme="majorHAnsi" w:hAnsiTheme="majorHAnsi" w:cs="Arial"/>
                <w:szCs w:val="24"/>
              </w:rPr>
            </w:pPr>
            <w:r>
              <w:rPr>
                <w:rFonts w:asciiTheme="majorHAnsi" w:hAnsiTheme="majorHAnsi" w:cs="Arial"/>
                <w:szCs w:val="24"/>
              </w:rPr>
              <w:t>2</w:t>
            </w:r>
            <w:r w:rsidR="001305D5">
              <w:rPr>
                <w:rFonts w:asciiTheme="majorHAnsi" w:hAnsiTheme="majorHAnsi" w:cs="Arial"/>
                <w:szCs w:val="24"/>
              </w:rPr>
              <w:t>3</w:t>
            </w:r>
            <w:r w:rsidR="002C170B">
              <w:rPr>
                <w:rFonts w:asciiTheme="majorHAnsi" w:hAnsiTheme="majorHAnsi" w:cs="Arial"/>
                <w:szCs w:val="24"/>
              </w:rPr>
              <w:t>79</w:t>
            </w:r>
          </w:p>
          <w:p w:rsidR="003A3A98" w:rsidRDefault="003A3A98" w:rsidP="00B47674">
            <w:pPr>
              <w:ind w:right="-108"/>
              <w:rPr>
                <w:rFonts w:asciiTheme="majorHAnsi" w:hAnsiTheme="majorHAnsi" w:cs="Arial"/>
                <w:szCs w:val="24"/>
              </w:rPr>
            </w:pPr>
            <w:r>
              <w:rPr>
                <w:rFonts w:asciiTheme="majorHAnsi" w:hAnsiTheme="majorHAnsi" w:cs="Arial"/>
                <w:szCs w:val="24"/>
              </w:rPr>
              <w:t>2</w:t>
            </w:r>
            <w:r w:rsidR="002C170B">
              <w:rPr>
                <w:rFonts w:asciiTheme="majorHAnsi" w:hAnsiTheme="majorHAnsi" w:cs="Arial"/>
                <w:szCs w:val="24"/>
              </w:rPr>
              <w:t>380</w:t>
            </w:r>
          </w:p>
          <w:p w:rsidR="00090932" w:rsidRPr="003C6596" w:rsidRDefault="00973772" w:rsidP="00B47674">
            <w:pPr>
              <w:ind w:right="-108"/>
              <w:rPr>
                <w:rFonts w:asciiTheme="majorHAnsi" w:hAnsiTheme="majorHAnsi" w:cs="Arial"/>
                <w:szCs w:val="24"/>
              </w:rPr>
            </w:pPr>
            <w:r>
              <w:rPr>
                <w:rFonts w:asciiTheme="majorHAnsi" w:hAnsiTheme="majorHAnsi" w:cs="Arial"/>
                <w:szCs w:val="24"/>
              </w:rPr>
              <w:t>2</w:t>
            </w:r>
            <w:r w:rsidR="00C0641C">
              <w:rPr>
                <w:rFonts w:asciiTheme="majorHAnsi" w:hAnsiTheme="majorHAnsi" w:cs="Arial"/>
                <w:szCs w:val="24"/>
              </w:rPr>
              <w:t>3</w:t>
            </w:r>
            <w:r w:rsidR="002C170B">
              <w:rPr>
                <w:rFonts w:asciiTheme="majorHAnsi" w:hAnsiTheme="majorHAnsi" w:cs="Arial"/>
                <w:szCs w:val="24"/>
              </w:rPr>
              <w:t>81</w:t>
            </w:r>
          </w:p>
          <w:p w:rsidR="00090932" w:rsidRPr="003C6596" w:rsidRDefault="00E56C11" w:rsidP="00B47674">
            <w:pPr>
              <w:ind w:right="-108"/>
              <w:rPr>
                <w:rFonts w:asciiTheme="majorHAnsi" w:hAnsiTheme="majorHAnsi" w:cs="Arial"/>
                <w:szCs w:val="24"/>
              </w:rPr>
            </w:pPr>
            <w:r w:rsidRPr="003C6596">
              <w:rPr>
                <w:rFonts w:asciiTheme="majorHAnsi" w:hAnsiTheme="majorHAnsi" w:cs="Arial"/>
                <w:szCs w:val="24"/>
              </w:rPr>
              <w:t>2</w:t>
            </w:r>
            <w:r w:rsidR="00C0641C">
              <w:rPr>
                <w:rFonts w:asciiTheme="majorHAnsi" w:hAnsiTheme="majorHAnsi" w:cs="Arial"/>
                <w:szCs w:val="24"/>
              </w:rPr>
              <w:t>3</w:t>
            </w:r>
            <w:r w:rsidR="002C170B">
              <w:rPr>
                <w:rFonts w:asciiTheme="majorHAnsi" w:hAnsiTheme="majorHAnsi" w:cs="Arial"/>
                <w:szCs w:val="24"/>
              </w:rPr>
              <w:t>82</w:t>
            </w:r>
          </w:p>
          <w:p w:rsidR="001F49E1" w:rsidRPr="003C6596" w:rsidRDefault="00B800CE" w:rsidP="00B47674">
            <w:pPr>
              <w:ind w:right="-108"/>
              <w:rPr>
                <w:rFonts w:asciiTheme="majorHAnsi" w:hAnsiTheme="majorHAnsi" w:cs="Arial"/>
                <w:szCs w:val="24"/>
              </w:rPr>
            </w:pPr>
            <w:r w:rsidRPr="003C6596">
              <w:rPr>
                <w:rFonts w:asciiTheme="majorHAnsi" w:hAnsiTheme="majorHAnsi" w:cs="Arial"/>
                <w:szCs w:val="24"/>
              </w:rPr>
              <w:t>2</w:t>
            </w:r>
            <w:r w:rsidR="001B469A">
              <w:rPr>
                <w:rFonts w:asciiTheme="majorHAnsi" w:hAnsiTheme="majorHAnsi" w:cs="Arial"/>
                <w:szCs w:val="24"/>
              </w:rPr>
              <w:t>3</w:t>
            </w:r>
            <w:r w:rsidR="002C170B">
              <w:rPr>
                <w:rFonts w:asciiTheme="majorHAnsi" w:hAnsiTheme="majorHAnsi" w:cs="Arial"/>
                <w:szCs w:val="24"/>
              </w:rPr>
              <w:t>83</w:t>
            </w:r>
          </w:p>
          <w:p w:rsidR="00976A47" w:rsidRDefault="00C42958" w:rsidP="009E53FE">
            <w:pPr>
              <w:ind w:right="-108"/>
              <w:rPr>
                <w:rFonts w:asciiTheme="majorHAnsi" w:hAnsiTheme="majorHAnsi" w:cs="Arial"/>
                <w:szCs w:val="24"/>
              </w:rPr>
            </w:pPr>
            <w:r w:rsidRPr="003C6596">
              <w:rPr>
                <w:rFonts w:asciiTheme="majorHAnsi" w:hAnsiTheme="majorHAnsi" w:cs="Arial"/>
                <w:szCs w:val="24"/>
              </w:rPr>
              <w:t>2</w:t>
            </w:r>
            <w:r w:rsidR="001B469A">
              <w:rPr>
                <w:rFonts w:asciiTheme="majorHAnsi" w:hAnsiTheme="majorHAnsi" w:cs="Arial"/>
                <w:szCs w:val="24"/>
              </w:rPr>
              <w:t>3</w:t>
            </w:r>
            <w:r w:rsidR="002C170B">
              <w:rPr>
                <w:rFonts w:asciiTheme="majorHAnsi" w:hAnsiTheme="majorHAnsi" w:cs="Arial"/>
                <w:szCs w:val="24"/>
              </w:rPr>
              <w:t>84</w:t>
            </w:r>
          </w:p>
          <w:p w:rsidR="00F04C1A" w:rsidRDefault="00F04C1A" w:rsidP="009E53FE">
            <w:pPr>
              <w:ind w:right="-108"/>
              <w:rPr>
                <w:rFonts w:asciiTheme="majorHAnsi" w:hAnsiTheme="majorHAnsi" w:cs="Arial"/>
                <w:szCs w:val="24"/>
              </w:rPr>
            </w:pPr>
            <w:r>
              <w:rPr>
                <w:rFonts w:asciiTheme="majorHAnsi" w:hAnsiTheme="majorHAnsi" w:cs="Arial"/>
                <w:szCs w:val="24"/>
              </w:rPr>
              <w:t>23</w:t>
            </w:r>
            <w:r w:rsidR="002C170B">
              <w:rPr>
                <w:rFonts w:asciiTheme="majorHAnsi" w:hAnsiTheme="majorHAnsi" w:cs="Arial"/>
                <w:szCs w:val="24"/>
              </w:rPr>
              <w:t>85</w:t>
            </w:r>
            <w:r>
              <w:rPr>
                <w:rFonts w:asciiTheme="majorHAnsi" w:hAnsiTheme="majorHAnsi" w:cs="Arial"/>
                <w:szCs w:val="24"/>
              </w:rPr>
              <w:t xml:space="preserve">  </w:t>
            </w:r>
          </w:p>
          <w:p w:rsidR="00F04C1A" w:rsidRDefault="00F04C1A" w:rsidP="009E53FE">
            <w:pPr>
              <w:ind w:right="-108"/>
              <w:rPr>
                <w:rFonts w:asciiTheme="majorHAnsi" w:hAnsiTheme="majorHAnsi" w:cs="Arial"/>
                <w:szCs w:val="24"/>
              </w:rPr>
            </w:pPr>
            <w:r>
              <w:rPr>
                <w:rFonts w:asciiTheme="majorHAnsi" w:hAnsiTheme="majorHAnsi" w:cs="Arial"/>
                <w:szCs w:val="24"/>
              </w:rPr>
              <w:t>23</w:t>
            </w:r>
            <w:r w:rsidR="002C170B">
              <w:rPr>
                <w:rFonts w:asciiTheme="majorHAnsi" w:hAnsiTheme="majorHAnsi" w:cs="Arial"/>
                <w:szCs w:val="24"/>
              </w:rPr>
              <w:t>86</w:t>
            </w:r>
          </w:p>
          <w:p w:rsidR="00A57889" w:rsidRDefault="00A57889" w:rsidP="009E53FE">
            <w:pPr>
              <w:ind w:right="-108"/>
              <w:rPr>
                <w:rFonts w:asciiTheme="majorHAnsi" w:hAnsiTheme="majorHAnsi" w:cs="Arial"/>
                <w:szCs w:val="24"/>
              </w:rPr>
            </w:pPr>
          </w:p>
          <w:p w:rsidR="00A736AA" w:rsidRDefault="00A736AA" w:rsidP="009E53FE">
            <w:pPr>
              <w:ind w:right="-108"/>
              <w:rPr>
                <w:rFonts w:asciiTheme="majorHAnsi" w:hAnsiTheme="majorHAnsi" w:cs="Arial"/>
                <w:szCs w:val="24"/>
              </w:rPr>
            </w:pPr>
          </w:p>
          <w:p w:rsidR="00277EC1" w:rsidRPr="003C6596" w:rsidRDefault="00277EC1" w:rsidP="00B448FF">
            <w:pPr>
              <w:ind w:right="-108"/>
              <w:rPr>
                <w:rFonts w:asciiTheme="majorHAnsi" w:hAnsiTheme="majorHAnsi" w:cs="Arial"/>
                <w:szCs w:val="24"/>
              </w:rPr>
            </w:pPr>
          </w:p>
        </w:tc>
        <w:tc>
          <w:tcPr>
            <w:tcW w:w="6160" w:type="dxa"/>
            <w:gridSpan w:val="2"/>
          </w:tcPr>
          <w:p w:rsidR="00734667" w:rsidRPr="003C6596" w:rsidRDefault="00734667" w:rsidP="006947A9">
            <w:pPr>
              <w:rPr>
                <w:rFonts w:asciiTheme="majorHAnsi" w:hAnsiTheme="majorHAnsi" w:cs="Arial"/>
                <w:szCs w:val="24"/>
              </w:rPr>
            </w:pPr>
            <w:r w:rsidRPr="003C6596">
              <w:rPr>
                <w:rFonts w:asciiTheme="majorHAnsi" w:hAnsiTheme="majorHAnsi" w:cs="Arial"/>
                <w:szCs w:val="24"/>
              </w:rPr>
              <w:lastRenderedPageBreak/>
              <w:t xml:space="preserve">CJD </w:t>
            </w:r>
            <w:r w:rsidR="003A15EB">
              <w:rPr>
                <w:rFonts w:asciiTheme="majorHAnsi" w:hAnsiTheme="majorHAnsi" w:cs="Arial"/>
                <w:szCs w:val="24"/>
              </w:rPr>
              <w:t xml:space="preserve">Salary </w:t>
            </w:r>
            <w:r w:rsidR="002C170B">
              <w:rPr>
                <w:rFonts w:asciiTheme="majorHAnsi" w:hAnsiTheme="majorHAnsi" w:cs="Arial"/>
                <w:szCs w:val="24"/>
              </w:rPr>
              <w:t>January</w:t>
            </w:r>
          </w:p>
          <w:p w:rsidR="003A15EB" w:rsidRDefault="003A15EB" w:rsidP="006947A9">
            <w:pPr>
              <w:rPr>
                <w:rFonts w:asciiTheme="majorHAnsi" w:hAnsiTheme="majorHAnsi" w:cs="Arial"/>
                <w:szCs w:val="24"/>
              </w:rPr>
            </w:pPr>
            <w:r>
              <w:rPr>
                <w:rFonts w:asciiTheme="majorHAnsi" w:hAnsiTheme="majorHAnsi" w:cs="Arial"/>
                <w:szCs w:val="24"/>
              </w:rPr>
              <w:t>CJD Office Costs</w:t>
            </w:r>
            <w:r w:rsidR="000C7F12">
              <w:rPr>
                <w:rFonts w:asciiTheme="majorHAnsi" w:hAnsiTheme="majorHAnsi" w:cs="Arial"/>
                <w:szCs w:val="24"/>
              </w:rPr>
              <w:t xml:space="preserve"> </w:t>
            </w:r>
            <w:r w:rsidR="002C170B">
              <w:rPr>
                <w:rFonts w:asciiTheme="majorHAnsi" w:hAnsiTheme="majorHAnsi" w:cs="Arial"/>
                <w:szCs w:val="24"/>
              </w:rPr>
              <w:t>January</w:t>
            </w:r>
          </w:p>
          <w:p w:rsidR="00734667" w:rsidRPr="003C6596" w:rsidRDefault="00734667" w:rsidP="006947A9">
            <w:pPr>
              <w:rPr>
                <w:rFonts w:asciiTheme="majorHAnsi" w:hAnsiTheme="majorHAnsi" w:cs="Arial"/>
                <w:szCs w:val="24"/>
              </w:rPr>
            </w:pPr>
            <w:r w:rsidRPr="003C6596">
              <w:rPr>
                <w:rFonts w:asciiTheme="majorHAnsi" w:hAnsiTheme="majorHAnsi" w:cs="Arial"/>
                <w:szCs w:val="24"/>
              </w:rPr>
              <w:t>HMRC</w:t>
            </w:r>
            <w:r w:rsidR="000C7F12">
              <w:rPr>
                <w:rFonts w:asciiTheme="majorHAnsi" w:hAnsiTheme="majorHAnsi" w:cs="Arial"/>
                <w:szCs w:val="24"/>
              </w:rPr>
              <w:t xml:space="preserve"> </w:t>
            </w:r>
            <w:r w:rsidR="002C170B">
              <w:rPr>
                <w:rFonts w:asciiTheme="majorHAnsi" w:hAnsiTheme="majorHAnsi" w:cs="Arial"/>
                <w:szCs w:val="24"/>
              </w:rPr>
              <w:t>January</w:t>
            </w:r>
          </w:p>
          <w:p w:rsidR="00734667" w:rsidRPr="003C6596" w:rsidRDefault="002C170B" w:rsidP="006947A9">
            <w:pPr>
              <w:rPr>
                <w:rFonts w:asciiTheme="majorHAnsi" w:hAnsiTheme="majorHAnsi" w:cs="Arial"/>
                <w:szCs w:val="24"/>
              </w:rPr>
            </w:pPr>
            <w:r>
              <w:rPr>
                <w:rFonts w:asciiTheme="majorHAnsi" w:hAnsiTheme="majorHAnsi" w:cs="Arial"/>
                <w:szCs w:val="24"/>
              </w:rPr>
              <w:t>Membership One Voice Wales</w:t>
            </w:r>
          </w:p>
          <w:p w:rsidR="0050657F" w:rsidRDefault="002C170B" w:rsidP="00BF4D44">
            <w:pPr>
              <w:rPr>
                <w:rFonts w:asciiTheme="majorHAnsi" w:hAnsiTheme="majorHAnsi" w:cs="Arial"/>
                <w:szCs w:val="24"/>
              </w:rPr>
            </w:pPr>
            <w:r>
              <w:rPr>
                <w:rFonts w:asciiTheme="majorHAnsi" w:hAnsiTheme="majorHAnsi" w:cs="Arial"/>
                <w:szCs w:val="24"/>
              </w:rPr>
              <w:t>Pre-school Grant</w:t>
            </w:r>
          </w:p>
          <w:p w:rsidR="00F362EF" w:rsidRDefault="002C170B" w:rsidP="00BF4D44">
            <w:pPr>
              <w:rPr>
                <w:rFonts w:asciiTheme="majorHAnsi" w:hAnsiTheme="majorHAnsi" w:cs="Arial"/>
                <w:szCs w:val="24"/>
              </w:rPr>
            </w:pPr>
            <w:r>
              <w:rPr>
                <w:rFonts w:asciiTheme="majorHAnsi" w:hAnsiTheme="majorHAnsi" w:cs="Arial"/>
                <w:szCs w:val="24"/>
              </w:rPr>
              <w:t>SWALEC</w:t>
            </w:r>
          </w:p>
          <w:p w:rsidR="00F04C1A" w:rsidRDefault="002C170B" w:rsidP="002C170B">
            <w:pPr>
              <w:rPr>
                <w:rFonts w:asciiTheme="majorHAnsi" w:hAnsiTheme="majorHAnsi" w:cs="Arial"/>
                <w:szCs w:val="24"/>
              </w:rPr>
            </w:pPr>
            <w:r>
              <w:rPr>
                <w:rFonts w:asciiTheme="majorHAnsi" w:hAnsiTheme="majorHAnsi" w:cs="Arial"/>
                <w:szCs w:val="24"/>
              </w:rPr>
              <w:t>A Bell</w:t>
            </w:r>
          </w:p>
          <w:p w:rsidR="00F04C1A" w:rsidRDefault="002C170B" w:rsidP="00BF4D44">
            <w:pPr>
              <w:rPr>
                <w:rFonts w:asciiTheme="majorHAnsi" w:hAnsiTheme="majorHAnsi" w:cs="Arial"/>
                <w:szCs w:val="24"/>
              </w:rPr>
            </w:pPr>
            <w:r>
              <w:rPr>
                <w:rFonts w:asciiTheme="majorHAnsi" w:hAnsiTheme="majorHAnsi" w:cs="Arial"/>
                <w:szCs w:val="24"/>
              </w:rPr>
              <w:t>C. Hovey</w:t>
            </w:r>
          </w:p>
          <w:p w:rsidR="00EF26DC" w:rsidRDefault="00EF26DC" w:rsidP="00B0668E">
            <w:pPr>
              <w:rPr>
                <w:rFonts w:asciiTheme="majorHAnsi" w:hAnsiTheme="majorHAnsi" w:cs="Arial"/>
                <w:b/>
                <w:szCs w:val="24"/>
              </w:rPr>
            </w:pPr>
          </w:p>
          <w:p w:rsidR="00B0668E" w:rsidRPr="00B0668E" w:rsidRDefault="00B0668E" w:rsidP="00B0668E">
            <w:pPr>
              <w:rPr>
                <w:rFonts w:asciiTheme="majorHAnsi" w:hAnsiTheme="majorHAnsi" w:cs="Arial"/>
                <w:b/>
                <w:szCs w:val="24"/>
              </w:rPr>
            </w:pPr>
            <w:r w:rsidRPr="00B0668E">
              <w:rPr>
                <w:rFonts w:asciiTheme="majorHAnsi" w:hAnsiTheme="majorHAnsi" w:cs="Arial"/>
                <w:b/>
                <w:szCs w:val="24"/>
              </w:rPr>
              <w:lastRenderedPageBreak/>
              <w:t>Total</w:t>
            </w:r>
            <w:r w:rsidR="00766CBD">
              <w:rPr>
                <w:rFonts w:asciiTheme="majorHAnsi" w:hAnsiTheme="majorHAnsi" w:cs="Arial"/>
                <w:b/>
                <w:szCs w:val="24"/>
              </w:rPr>
              <w:t xml:space="preserve">                                                                                                         </w:t>
            </w:r>
          </w:p>
        </w:tc>
        <w:tc>
          <w:tcPr>
            <w:tcW w:w="425" w:type="dxa"/>
          </w:tcPr>
          <w:p w:rsidR="001F49E1" w:rsidRPr="003C6596" w:rsidRDefault="003A3A98" w:rsidP="003A3A98">
            <w:pPr>
              <w:rPr>
                <w:rFonts w:asciiTheme="majorHAnsi" w:hAnsiTheme="majorHAnsi" w:cs="Arial"/>
                <w:szCs w:val="24"/>
              </w:rPr>
            </w:pPr>
            <w:r>
              <w:rPr>
                <w:rFonts w:asciiTheme="majorHAnsi" w:hAnsiTheme="majorHAnsi" w:cs="Arial"/>
                <w:szCs w:val="24"/>
              </w:rPr>
              <w:lastRenderedPageBreak/>
              <w:t xml:space="preserve"> </w:t>
            </w:r>
            <w:r w:rsidR="001F49E1" w:rsidRPr="003C6596">
              <w:rPr>
                <w:rFonts w:asciiTheme="majorHAnsi" w:hAnsiTheme="majorHAnsi" w:cs="Arial"/>
                <w:szCs w:val="24"/>
              </w:rPr>
              <w:t>£</w:t>
            </w:r>
          </w:p>
          <w:p w:rsidR="009E53FE" w:rsidRPr="003C6596" w:rsidRDefault="009E53FE">
            <w:pPr>
              <w:jc w:val="right"/>
              <w:rPr>
                <w:rFonts w:asciiTheme="majorHAnsi" w:hAnsiTheme="majorHAnsi" w:cs="Arial"/>
                <w:szCs w:val="24"/>
              </w:rPr>
            </w:pPr>
            <w:r w:rsidRPr="003C6596">
              <w:rPr>
                <w:rFonts w:asciiTheme="majorHAnsi" w:hAnsiTheme="majorHAnsi" w:cs="Arial"/>
                <w:szCs w:val="24"/>
              </w:rPr>
              <w:t>£</w:t>
            </w:r>
          </w:p>
          <w:p w:rsidR="008D5159" w:rsidRPr="003C6596" w:rsidRDefault="00277EC1">
            <w:pPr>
              <w:jc w:val="right"/>
              <w:rPr>
                <w:rFonts w:asciiTheme="majorHAnsi" w:hAnsiTheme="majorHAnsi" w:cs="Arial"/>
                <w:szCs w:val="24"/>
              </w:rPr>
            </w:pPr>
            <w:r w:rsidRPr="003C6596">
              <w:rPr>
                <w:rFonts w:asciiTheme="majorHAnsi" w:hAnsiTheme="majorHAnsi" w:cs="Arial"/>
                <w:szCs w:val="24"/>
              </w:rPr>
              <w:t>£</w:t>
            </w:r>
          </w:p>
          <w:p w:rsidR="008D5159" w:rsidRPr="003C6596" w:rsidRDefault="008D5159">
            <w:pPr>
              <w:jc w:val="right"/>
              <w:rPr>
                <w:rFonts w:asciiTheme="majorHAnsi" w:hAnsiTheme="majorHAnsi" w:cs="Arial"/>
                <w:szCs w:val="24"/>
              </w:rPr>
            </w:pPr>
            <w:r w:rsidRPr="003C6596">
              <w:rPr>
                <w:rFonts w:asciiTheme="majorHAnsi" w:hAnsiTheme="majorHAnsi" w:cs="Arial"/>
                <w:szCs w:val="24"/>
              </w:rPr>
              <w:t>£</w:t>
            </w:r>
          </w:p>
          <w:p w:rsidR="008D5159" w:rsidRDefault="008D5159">
            <w:pPr>
              <w:jc w:val="right"/>
              <w:rPr>
                <w:rFonts w:asciiTheme="majorHAnsi" w:hAnsiTheme="majorHAnsi" w:cs="Arial"/>
                <w:szCs w:val="24"/>
              </w:rPr>
            </w:pPr>
            <w:r w:rsidRPr="003C6596">
              <w:rPr>
                <w:rFonts w:asciiTheme="majorHAnsi" w:hAnsiTheme="majorHAnsi" w:cs="Arial"/>
                <w:szCs w:val="24"/>
              </w:rPr>
              <w:t>£</w:t>
            </w:r>
          </w:p>
          <w:p w:rsidR="00A57889" w:rsidRDefault="00A57889">
            <w:pPr>
              <w:jc w:val="right"/>
              <w:rPr>
                <w:rFonts w:asciiTheme="majorHAnsi" w:hAnsiTheme="majorHAnsi" w:cs="Arial"/>
                <w:szCs w:val="24"/>
              </w:rPr>
            </w:pPr>
            <w:r>
              <w:rPr>
                <w:rFonts w:asciiTheme="majorHAnsi" w:hAnsiTheme="majorHAnsi" w:cs="Arial"/>
                <w:szCs w:val="24"/>
              </w:rPr>
              <w:t>£</w:t>
            </w:r>
          </w:p>
          <w:p w:rsidR="00F04C1A" w:rsidRDefault="00F04C1A">
            <w:pPr>
              <w:jc w:val="right"/>
              <w:rPr>
                <w:rFonts w:asciiTheme="majorHAnsi" w:hAnsiTheme="majorHAnsi" w:cs="Arial"/>
                <w:szCs w:val="24"/>
              </w:rPr>
            </w:pPr>
            <w:r>
              <w:rPr>
                <w:rFonts w:asciiTheme="majorHAnsi" w:hAnsiTheme="majorHAnsi" w:cs="Arial"/>
                <w:szCs w:val="24"/>
              </w:rPr>
              <w:t xml:space="preserve">£ </w:t>
            </w:r>
          </w:p>
          <w:p w:rsidR="00F04C1A" w:rsidRDefault="00F04C1A">
            <w:pPr>
              <w:jc w:val="right"/>
              <w:rPr>
                <w:rFonts w:asciiTheme="majorHAnsi" w:hAnsiTheme="majorHAnsi" w:cs="Arial"/>
                <w:szCs w:val="24"/>
              </w:rPr>
            </w:pPr>
            <w:r>
              <w:rPr>
                <w:rFonts w:asciiTheme="majorHAnsi" w:hAnsiTheme="majorHAnsi" w:cs="Arial"/>
                <w:szCs w:val="24"/>
              </w:rPr>
              <w:t>£</w:t>
            </w:r>
          </w:p>
          <w:p w:rsidR="001B469A" w:rsidRDefault="001B469A" w:rsidP="00C0641C">
            <w:pPr>
              <w:jc w:val="center"/>
              <w:rPr>
                <w:rFonts w:asciiTheme="majorHAnsi" w:hAnsiTheme="majorHAnsi" w:cs="Arial"/>
                <w:szCs w:val="24"/>
              </w:rPr>
            </w:pPr>
          </w:p>
          <w:p w:rsidR="00C0641C" w:rsidRDefault="00C0641C" w:rsidP="00C0641C">
            <w:pPr>
              <w:jc w:val="center"/>
              <w:rPr>
                <w:rFonts w:asciiTheme="majorHAnsi" w:hAnsiTheme="majorHAnsi" w:cs="Arial"/>
                <w:szCs w:val="24"/>
              </w:rPr>
            </w:pPr>
            <w:r>
              <w:rPr>
                <w:rFonts w:asciiTheme="majorHAnsi" w:hAnsiTheme="majorHAnsi" w:cs="Arial"/>
                <w:szCs w:val="24"/>
              </w:rPr>
              <w:lastRenderedPageBreak/>
              <w:t xml:space="preserve"> </w:t>
            </w:r>
          </w:p>
          <w:p w:rsidR="00277EC1" w:rsidRPr="004B62CB" w:rsidRDefault="00277EC1" w:rsidP="00766CBD">
            <w:pPr>
              <w:rPr>
                <w:rFonts w:asciiTheme="majorHAnsi" w:hAnsiTheme="majorHAnsi" w:cs="Arial"/>
                <w:b/>
                <w:szCs w:val="24"/>
              </w:rPr>
            </w:pPr>
          </w:p>
        </w:tc>
        <w:tc>
          <w:tcPr>
            <w:tcW w:w="1559" w:type="dxa"/>
            <w:gridSpan w:val="2"/>
          </w:tcPr>
          <w:p w:rsidR="00976A47" w:rsidRPr="003C6596" w:rsidRDefault="007D1245" w:rsidP="003A3A98">
            <w:pPr>
              <w:rPr>
                <w:rFonts w:asciiTheme="majorHAnsi" w:hAnsiTheme="majorHAnsi" w:cs="Arial"/>
                <w:szCs w:val="24"/>
              </w:rPr>
            </w:pPr>
            <w:r w:rsidRPr="003C6596">
              <w:rPr>
                <w:rFonts w:asciiTheme="majorHAnsi" w:hAnsiTheme="majorHAnsi" w:cs="Arial"/>
                <w:szCs w:val="24"/>
              </w:rPr>
              <w:lastRenderedPageBreak/>
              <w:t xml:space="preserve">  </w:t>
            </w:r>
            <w:r w:rsidR="00EE28B1" w:rsidRPr="003C6596">
              <w:rPr>
                <w:rFonts w:asciiTheme="majorHAnsi" w:hAnsiTheme="majorHAnsi" w:cs="Arial"/>
                <w:szCs w:val="24"/>
              </w:rPr>
              <w:t xml:space="preserve">     </w:t>
            </w:r>
            <w:r w:rsidR="00B47F98" w:rsidRPr="003C6596">
              <w:rPr>
                <w:rFonts w:asciiTheme="majorHAnsi" w:hAnsiTheme="majorHAnsi" w:cs="Arial"/>
                <w:szCs w:val="24"/>
              </w:rPr>
              <w:t xml:space="preserve"> </w:t>
            </w:r>
            <w:r w:rsidR="003308B5" w:rsidRPr="003C6596">
              <w:rPr>
                <w:rFonts w:asciiTheme="majorHAnsi" w:hAnsiTheme="majorHAnsi" w:cs="Arial"/>
                <w:szCs w:val="24"/>
              </w:rPr>
              <w:t xml:space="preserve"> </w:t>
            </w:r>
            <w:r w:rsidR="00540682">
              <w:rPr>
                <w:rFonts w:asciiTheme="majorHAnsi" w:hAnsiTheme="majorHAnsi" w:cs="Arial"/>
                <w:szCs w:val="24"/>
              </w:rPr>
              <w:t xml:space="preserve">  </w:t>
            </w:r>
            <w:r w:rsidR="002C170B">
              <w:rPr>
                <w:rFonts w:asciiTheme="majorHAnsi" w:hAnsiTheme="majorHAnsi" w:cs="Arial"/>
                <w:szCs w:val="24"/>
              </w:rPr>
              <w:t>366.9</w:t>
            </w:r>
            <w:r w:rsidR="001305D5">
              <w:rPr>
                <w:rFonts w:asciiTheme="majorHAnsi" w:hAnsiTheme="majorHAnsi" w:cs="Arial"/>
                <w:szCs w:val="24"/>
              </w:rPr>
              <w:t>6</w:t>
            </w:r>
            <w:r w:rsidR="00082D64">
              <w:rPr>
                <w:rFonts w:asciiTheme="majorHAnsi" w:hAnsiTheme="majorHAnsi" w:cs="Arial"/>
                <w:szCs w:val="24"/>
              </w:rPr>
              <w:t xml:space="preserve">    </w:t>
            </w:r>
          </w:p>
          <w:p w:rsidR="00082D64" w:rsidRDefault="00090932" w:rsidP="00277EC1">
            <w:pPr>
              <w:jc w:val="center"/>
              <w:rPr>
                <w:rFonts w:asciiTheme="majorHAnsi" w:hAnsiTheme="majorHAnsi" w:cs="Arial"/>
                <w:szCs w:val="24"/>
              </w:rPr>
            </w:pPr>
            <w:r w:rsidRPr="003C6596">
              <w:rPr>
                <w:rFonts w:asciiTheme="majorHAnsi" w:hAnsiTheme="majorHAnsi" w:cs="Arial"/>
                <w:szCs w:val="24"/>
              </w:rPr>
              <w:t xml:space="preserve">       </w:t>
            </w:r>
            <w:r w:rsidR="00BF4D44">
              <w:rPr>
                <w:rFonts w:asciiTheme="majorHAnsi" w:hAnsiTheme="majorHAnsi" w:cs="Arial"/>
                <w:szCs w:val="24"/>
              </w:rPr>
              <w:t xml:space="preserve">    </w:t>
            </w:r>
            <w:r w:rsidR="000024CA">
              <w:rPr>
                <w:rFonts w:asciiTheme="majorHAnsi" w:hAnsiTheme="majorHAnsi" w:cs="Arial"/>
                <w:szCs w:val="24"/>
              </w:rPr>
              <w:t xml:space="preserve"> </w:t>
            </w:r>
            <w:r w:rsidR="00540682">
              <w:rPr>
                <w:rFonts w:asciiTheme="majorHAnsi" w:hAnsiTheme="majorHAnsi" w:cs="Arial"/>
                <w:szCs w:val="24"/>
              </w:rPr>
              <w:t>40.00</w:t>
            </w:r>
            <w:r w:rsidR="00082D64">
              <w:rPr>
                <w:rFonts w:asciiTheme="majorHAnsi" w:hAnsiTheme="majorHAnsi" w:cs="Arial"/>
                <w:szCs w:val="24"/>
              </w:rPr>
              <w:t xml:space="preserve">    </w:t>
            </w:r>
          </w:p>
          <w:p w:rsidR="00E20C84" w:rsidRPr="003C6596" w:rsidRDefault="00082D64" w:rsidP="00277EC1">
            <w:pPr>
              <w:jc w:val="center"/>
              <w:rPr>
                <w:rFonts w:asciiTheme="majorHAnsi" w:hAnsiTheme="majorHAnsi" w:cs="Arial"/>
                <w:szCs w:val="24"/>
              </w:rPr>
            </w:pPr>
            <w:r>
              <w:rPr>
                <w:rFonts w:asciiTheme="majorHAnsi" w:hAnsiTheme="majorHAnsi" w:cs="Arial"/>
                <w:szCs w:val="24"/>
              </w:rPr>
              <w:t xml:space="preserve">            </w:t>
            </w:r>
            <w:r w:rsidR="009E5AC8">
              <w:rPr>
                <w:rFonts w:asciiTheme="majorHAnsi" w:hAnsiTheme="majorHAnsi" w:cs="Arial"/>
                <w:szCs w:val="24"/>
              </w:rPr>
              <w:t>91</w:t>
            </w:r>
            <w:r w:rsidR="002C170B">
              <w:rPr>
                <w:rFonts w:asciiTheme="majorHAnsi" w:hAnsiTheme="majorHAnsi" w:cs="Arial"/>
                <w:szCs w:val="24"/>
              </w:rPr>
              <w:t>.6</w:t>
            </w:r>
            <w:r w:rsidR="00540682">
              <w:rPr>
                <w:rFonts w:asciiTheme="majorHAnsi" w:hAnsiTheme="majorHAnsi" w:cs="Arial"/>
                <w:szCs w:val="24"/>
              </w:rPr>
              <w:t>0</w:t>
            </w:r>
            <w:r>
              <w:rPr>
                <w:rFonts w:asciiTheme="majorHAnsi" w:hAnsiTheme="majorHAnsi" w:cs="Arial"/>
                <w:szCs w:val="24"/>
              </w:rPr>
              <w:t xml:space="preserve"> </w:t>
            </w:r>
          </w:p>
          <w:p w:rsidR="00277EC1" w:rsidRPr="003C6596" w:rsidRDefault="00352F35" w:rsidP="008D5159">
            <w:pPr>
              <w:jc w:val="center"/>
              <w:rPr>
                <w:rFonts w:asciiTheme="majorHAnsi" w:hAnsiTheme="majorHAnsi" w:cs="Arial"/>
                <w:szCs w:val="24"/>
              </w:rPr>
            </w:pPr>
            <w:r w:rsidRPr="003C6596">
              <w:rPr>
                <w:rFonts w:asciiTheme="majorHAnsi" w:hAnsiTheme="majorHAnsi" w:cs="Arial"/>
                <w:szCs w:val="24"/>
              </w:rPr>
              <w:t xml:space="preserve">       </w:t>
            </w:r>
            <w:r w:rsidR="00B800CE" w:rsidRPr="003C6596">
              <w:rPr>
                <w:rFonts w:asciiTheme="majorHAnsi" w:hAnsiTheme="majorHAnsi" w:cs="Arial"/>
                <w:szCs w:val="24"/>
              </w:rPr>
              <w:t xml:space="preserve">  </w:t>
            </w:r>
            <w:r w:rsidR="003A15EB">
              <w:rPr>
                <w:rFonts w:asciiTheme="majorHAnsi" w:hAnsiTheme="majorHAnsi" w:cs="Arial"/>
                <w:szCs w:val="24"/>
              </w:rPr>
              <w:t xml:space="preserve">  </w:t>
            </w:r>
            <w:r w:rsidR="002C170B">
              <w:rPr>
                <w:rFonts w:asciiTheme="majorHAnsi" w:hAnsiTheme="majorHAnsi" w:cs="Arial"/>
                <w:szCs w:val="24"/>
              </w:rPr>
              <w:t>176</w:t>
            </w:r>
            <w:r w:rsidR="004548E6">
              <w:rPr>
                <w:rFonts w:asciiTheme="majorHAnsi" w:hAnsiTheme="majorHAnsi" w:cs="Arial"/>
                <w:szCs w:val="24"/>
              </w:rPr>
              <w:t>.00</w:t>
            </w:r>
          </w:p>
          <w:p w:rsidR="008D5159" w:rsidRPr="003C6596" w:rsidRDefault="002E2D2D" w:rsidP="008D5159">
            <w:pPr>
              <w:jc w:val="center"/>
              <w:rPr>
                <w:rFonts w:asciiTheme="majorHAnsi" w:hAnsiTheme="majorHAnsi" w:cs="Arial"/>
                <w:szCs w:val="24"/>
              </w:rPr>
            </w:pPr>
            <w:r>
              <w:rPr>
                <w:rFonts w:asciiTheme="majorHAnsi" w:hAnsiTheme="majorHAnsi" w:cs="Arial"/>
                <w:szCs w:val="24"/>
              </w:rPr>
              <w:t xml:space="preserve">         </w:t>
            </w:r>
            <w:r w:rsidR="002C170B">
              <w:rPr>
                <w:rFonts w:asciiTheme="majorHAnsi" w:hAnsiTheme="majorHAnsi" w:cs="Arial"/>
                <w:szCs w:val="24"/>
              </w:rPr>
              <w:t xml:space="preserve"> 500</w:t>
            </w:r>
            <w:r w:rsidR="004548E6">
              <w:rPr>
                <w:rFonts w:asciiTheme="majorHAnsi" w:hAnsiTheme="majorHAnsi" w:cs="Arial"/>
                <w:szCs w:val="24"/>
              </w:rPr>
              <w:t>.00</w:t>
            </w:r>
          </w:p>
          <w:p w:rsidR="008D5159" w:rsidRDefault="006E7561" w:rsidP="008D5159">
            <w:pPr>
              <w:jc w:val="center"/>
              <w:rPr>
                <w:rFonts w:asciiTheme="majorHAnsi" w:hAnsiTheme="majorHAnsi" w:cs="Arial"/>
                <w:szCs w:val="24"/>
              </w:rPr>
            </w:pPr>
            <w:r w:rsidRPr="003C6596">
              <w:rPr>
                <w:rFonts w:asciiTheme="majorHAnsi" w:hAnsiTheme="majorHAnsi" w:cs="Arial"/>
                <w:szCs w:val="24"/>
              </w:rPr>
              <w:t xml:space="preserve">       </w:t>
            </w:r>
            <w:r w:rsidR="002A6A16" w:rsidRPr="003C6596">
              <w:rPr>
                <w:rFonts w:asciiTheme="majorHAnsi" w:hAnsiTheme="majorHAnsi" w:cs="Arial"/>
                <w:szCs w:val="24"/>
              </w:rPr>
              <w:t xml:space="preserve">  </w:t>
            </w:r>
            <w:r w:rsidR="00E71E62">
              <w:rPr>
                <w:rFonts w:asciiTheme="majorHAnsi" w:hAnsiTheme="majorHAnsi" w:cs="Arial"/>
                <w:szCs w:val="24"/>
              </w:rPr>
              <w:t xml:space="preserve">  </w:t>
            </w:r>
            <w:r w:rsidR="002C170B">
              <w:rPr>
                <w:rFonts w:asciiTheme="majorHAnsi" w:hAnsiTheme="majorHAnsi" w:cs="Arial"/>
                <w:szCs w:val="24"/>
              </w:rPr>
              <w:t xml:space="preserve">  3.35</w:t>
            </w:r>
          </w:p>
          <w:p w:rsidR="00F04C1A" w:rsidRDefault="00E71E62" w:rsidP="008D5159">
            <w:pPr>
              <w:jc w:val="center"/>
              <w:rPr>
                <w:rFonts w:asciiTheme="majorHAnsi" w:hAnsiTheme="majorHAnsi" w:cs="Arial"/>
                <w:szCs w:val="24"/>
              </w:rPr>
            </w:pPr>
            <w:r>
              <w:rPr>
                <w:rFonts w:asciiTheme="majorHAnsi" w:hAnsiTheme="majorHAnsi" w:cs="Arial"/>
                <w:szCs w:val="24"/>
              </w:rPr>
              <w:t xml:space="preserve">         </w:t>
            </w:r>
            <w:r w:rsidR="002C170B">
              <w:rPr>
                <w:rFonts w:asciiTheme="majorHAnsi" w:hAnsiTheme="majorHAnsi" w:cs="Arial"/>
                <w:szCs w:val="24"/>
              </w:rPr>
              <w:t>150</w:t>
            </w:r>
            <w:r w:rsidR="00F04C1A">
              <w:rPr>
                <w:rFonts w:asciiTheme="majorHAnsi" w:hAnsiTheme="majorHAnsi" w:cs="Arial"/>
                <w:szCs w:val="24"/>
              </w:rPr>
              <w:t>.00</w:t>
            </w:r>
          </w:p>
          <w:p w:rsidR="00F04C1A" w:rsidRDefault="00F04C1A" w:rsidP="00F04C1A">
            <w:pPr>
              <w:rPr>
                <w:rFonts w:asciiTheme="majorHAnsi" w:hAnsiTheme="majorHAnsi" w:cs="Arial"/>
                <w:szCs w:val="24"/>
              </w:rPr>
            </w:pPr>
            <w:r>
              <w:rPr>
                <w:rFonts w:asciiTheme="majorHAnsi" w:hAnsiTheme="majorHAnsi" w:cs="Arial"/>
                <w:szCs w:val="24"/>
              </w:rPr>
              <w:t xml:space="preserve">        </w:t>
            </w:r>
            <w:r w:rsidR="002C170B">
              <w:rPr>
                <w:rFonts w:asciiTheme="majorHAnsi" w:hAnsiTheme="majorHAnsi" w:cs="Arial"/>
                <w:szCs w:val="24"/>
              </w:rPr>
              <w:t xml:space="preserve">   150</w:t>
            </w:r>
            <w:r>
              <w:rPr>
                <w:rFonts w:asciiTheme="majorHAnsi" w:hAnsiTheme="majorHAnsi" w:cs="Arial"/>
                <w:szCs w:val="24"/>
              </w:rPr>
              <w:t>.00</w:t>
            </w:r>
          </w:p>
          <w:p w:rsidR="00EF26DC" w:rsidRDefault="00F04C1A" w:rsidP="00EF26DC">
            <w:pPr>
              <w:rPr>
                <w:rFonts w:asciiTheme="majorHAnsi" w:hAnsiTheme="majorHAnsi" w:cs="Arial"/>
                <w:szCs w:val="24"/>
              </w:rPr>
            </w:pPr>
            <w:r>
              <w:rPr>
                <w:rFonts w:asciiTheme="majorHAnsi" w:hAnsiTheme="majorHAnsi" w:cs="Arial"/>
                <w:szCs w:val="24"/>
              </w:rPr>
              <w:t xml:space="preserve">          </w:t>
            </w:r>
          </w:p>
          <w:p w:rsidR="00BF4D44" w:rsidRPr="002828A2" w:rsidRDefault="00AF63AA" w:rsidP="002C170B">
            <w:pPr>
              <w:rPr>
                <w:rFonts w:asciiTheme="majorHAnsi" w:hAnsiTheme="majorHAnsi" w:cs="Arial"/>
                <w:szCs w:val="24"/>
              </w:rPr>
            </w:pPr>
            <w:r>
              <w:rPr>
                <w:rFonts w:asciiTheme="majorHAnsi" w:hAnsiTheme="majorHAnsi" w:cs="Arial"/>
                <w:b/>
                <w:szCs w:val="24"/>
              </w:rPr>
              <w:lastRenderedPageBreak/>
              <w:t xml:space="preserve">£ </w:t>
            </w:r>
            <w:r w:rsidR="00C0641C">
              <w:rPr>
                <w:rFonts w:asciiTheme="majorHAnsi" w:hAnsiTheme="majorHAnsi" w:cs="Arial"/>
                <w:b/>
                <w:szCs w:val="24"/>
              </w:rPr>
              <w:t xml:space="preserve">    </w:t>
            </w:r>
            <w:r w:rsidR="002C170B">
              <w:rPr>
                <w:rFonts w:asciiTheme="majorHAnsi" w:hAnsiTheme="majorHAnsi" w:cs="Arial"/>
                <w:b/>
                <w:szCs w:val="24"/>
              </w:rPr>
              <w:t>1477.91</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rsidP="007555D1">
            <w:pPr>
              <w:rPr>
                <w:rFonts w:asciiTheme="majorHAnsi" w:hAnsiTheme="majorHAnsi" w:cs="Arial"/>
                <w:szCs w:val="24"/>
              </w:rPr>
            </w:pPr>
          </w:p>
        </w:tc>
        <w:tc>
          <w:tcPr>
            <w:tcW w:w="8199" w:type="dxa"/>
            <w:gridSpan w:val="6"/>
          </w:tcPr>
          <w:p w:rsidR="00E71E62" w:rsidRDefault="00E71E62" w:rsidP="00845AE3">
            <w:pPr>
              <w:rPr>
                <w:rFonts w:asciiTheme="majorHAnsi" w:hAnsiTheme="majorHAnsi" w:cs="Arial"/>
                <w:b/>
                <w:szCs w:val="24"/>
              </w:rPr>
            </w:pPr>
            <w:r>
              <w:rPr>
                <w:rFonts w:asciiTheme="majorHAnsi" w:hAnsiTheme="majorHAnsi" w:cs="Arial"/>
                <w:b/>
                <w:szCs w:val="24"/>
              </w:rPr>
              <w:t xml:space="preserve">Income </w:t>
            </w:r>
            <w:r w:rsidR="002C170B">
              <w:rPr>
                <w:rFonts w:asciiTheme="majorHAnsi" w:hAnsiTheme="majorHAnsi" w:cs="Arial"/>
                <w:b/>
                <w:szCs w:val="24"/>
              </w:rPr>
              <w:t>Misc</w:t>
            </w:r>
            <w:r>
              <w:rPr>
                <w:rFonts w:asciiTheme="majorHAnsi" w:hAnsiTheme="majorHAnsi" w:cs="Arial"/>
                <w:b/>
                <w:szCs w:val="24"/>
              </w:rPr>
              <w:t xml:space="preserve">                                                                                                 </w:t>
            </w:r>
            <w:r w:rsidR="002C170B">
              <w:rPr>
                <w:rFonts w:asciiTheme="majorHAnsi" w:hAnsiTheme="majorHAnsi" w:cs="Arial"/>
                <w:b/>
                <w:szCs w:val="24"/>
              </w:rPr>
              <w:t xml:space="preserve">        </w:t>
            </w:r>
            <w:r>
              <w:rPr>
                <w:rFonts w:asciiTheme="majorHAnsi" w:hAnsiTheme="majorHAnsi" w:cs="Arial"/>
                <w:b/>
                <w:szCs w:val="24"/>
              </w:rPr>
              <w:t xml:space="preserve"> </w:t>
            </w:r>
            <w:r w:rsidR="002C170B">
              <w:rPr>
                <w:rFonts w:asciiTheme="majorHAnsi" w:hAnsiTheme="majorHAnsi" w:cs="Arial"/>
                <w:b/>
                <w:szCs w:val="24"/>
              </w:rPr>
              <w:t>£967.86</w:t>
            </w:r>
          </w:p>
          <w:p w:rsidR="00E71E62" w:rsidRDefault="00E71E62" w:rsidP="00845AE3">
            <w:pPr>
              <w:rPr>
                <w:rFonts w:asciiTheme="majorHAnsi" w:hAnsiTheme="majorHAnsi" w:cs="Arial"/>
                <w:b/>
                <w:szCs w:val="24"/>
              </w:rPr>
            </w:pPr>
          </w:p>
          <w:p w:rsidR="00746AFE" w:rsidRPr="003C6596" w:rsidRDefault="006D0892" w:rsidP="002C170B">
            <w:pPr>
              <w:rPr>
                <w:rFonts w:asciiTheme="majorHAnsi" w:hAnsiTheme="majorHAnsi" w:cs="Arial"/>
                <w:b/>
                <w:szCs w:val="24"/>
              </w:rPr>
            </w:pPr>
            <w:r w:rsidRPr="003C6596">
              <w:rPr>
                <w:rFonts w:asciiTheme="majorHAnsi" w:hAnsiTheme="majorHAnsi" w:cs="Arial"/>
                <w:b/>
                <w:szCs w:val="24"/>
              </w:rPr>
              <w:t>Balances</w:t>
            </w:r>
            <w:r w:rsidR="00161A8F" w:rsidRPr="003C6596">
              <w:rPr>
                <w:rFonts w:asciiTheme="majorHAnsi" w:hAnsiTheme="majorHAnsi" w:cs="Arial"/>
                <w:b/>
                <w:szCs w:val="24"/>
              </w:rPr>
              <w:t xml:space="preserve"> </w:t>
            </w:r>
            <w:r w:rsidR="00A30363">
              <w:rPr>
                <w:rFonts w:asciiTheme="majorHAnsi" w:hAnsiTheme="majorHAnsi" w:cs="Arial"/>
                <w:b/>
                <w:szCs w:val="24"/>
              </w:rPr>
              <w:t>3</w:t>
            </w:r>
            <w:r w:rsidR="00F0660C">
              <w:rPr>
                <w:rFonts w:asciiTheme="majorHAnsi" w:hAnsiTheme="majorHAnsi" w:cs="Arial"/>
                <w:b/>
                <w:szCs w:val="24"/>
              </w:rPr>
              <w:t>1</w:t>
            </w:r>
            <w:r w:rsidR="003D3CA3" w:rsidRPr="003D3CA3">
              <w:rPr>
                <w:rFonts w:asciiTheme="majorHAnsi" w:hAnsiTheme="majorHAnsi" w:cs="Arial"/>
                <w:b/>
                <w:szCs w:val="24"/>
                <w:vertAlign w:val="superscript"/>
              </w:rPr>
              <w:t>th</w:t>
            </w:r>
            <w:r w:rsidR="003D3CA3">
              <w:rPr>
                <w:rFonts w:asciiTheme="majorHAnsi" w:hAnsiTheme="majorHAnsi" w:cs="Arial"/>
                <w:b/>
                <w:szCs w:val="24"/>
              </w:rPr>
              <w:t xml:space="preserve"> </w:t>
            </w:r>
            <w:r w:rsidR="002C170B">
              <w:rPr>
                <w:rFonts w:asciiTheme="majorHAnsi" w:hAnsiTheme="majorHAnsi" w:cs="Arial"/>
                <w:b/>
                <w:szCs w:val="24"/>
              </w:rPr>
              <w:t>January</w:t>
            </w:r>
            <w:r w:rsidR="00766CBD">
              <w:rPr>
                <w:rFonts w:asciiTheme="majorHAnsi" w:hAnsiTheme="majorHAnsi" w:cs="Arial"/>
                <w:b/>
                <w:szCs w:val="24"/>
              </w:rPr>
              <w:t xml:space="preserve"> 201</w:t>
            </w:r>
            <w:r w:rsidR="002C170B">
              <w:rPr>
                <w:rFonts w:asciiTheme="majorHAnsi" w:hAnsiTheme="majorHAnsi" w:cs="Arial"/>
                <w:b/>
                <w:szCs w:val="24"/>
              </w:rPr>
              <w:t>7</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rsidP="003B1EEF">
            <w:pPr>
              <w:rPr>
                <w:rFonts w:asciiTheme="majorHAnsi" w:hAnsiTheme="majorHAnsi" w:cs="Arial"/>
                <w:szCs w:val="24"/>
              </w:rPr>
            </w:pPr>
          </w:p>
        </w:tc>
        <w:tc>
          <w:tcPr>
            <w:tcW w:w="8199" w:type="dxa"/>
            <w:gridSpan w:val="6"/>
          </w:tcPr>
          <w:p w:rsidR="006D0892" w:rsidRPr="003C6596" w:rsidRDefault="006D0892" w:rsidP="002C170B">
            <w:pPr>
              <w:ind w:left="-105" w:firstLine="105"/>
              <w:rPr>
                <w:rFonts w:asciiTheme="majorHAnsi" w:hAnsiTheme="majorHAnsi" w:cs="Arial"/>
                <w:b/>
                <w:szCs w:val="24"/>
              </w:rPr>
            </w:pPr>
            <w:r w:rsidRPr="003C6596">
              <w:rPr>
                <w:rFonts w:asciiTheme="majorHAnsi" w:hAnsiTheme="majorHAnsi" w:cs="Arial"/>
                <w:b/>
                <w:szCs w:val="24"/>
              </w:rPr>
              <w:t xml:space="preserve">                                                   </w:t>
            </w:r>
            <w:r w:rsidR="00A822AB" w:rsidRPr="003C6596">
              <w:rPr>
                <w:rFonts w:asciiTheme="majorHAnsi" w:hAnsiTheme="majorHAnsi" w:cs="Arial"/>
                <w:b/>
                <w:szCs w:val="24"/>
              </w:rPr>
              <w:t xml:space="preserve">  </w:t>
            </w:r>
            <w:r w:rsidR="00A10FDE" w:rsidRPr="003C6596">
              <w:rPr>
                <w:rFonts w:asciiTheme="majorHAnsi" w:hAnsiTheme="majorHAnsi" w:cs="Arial"/>
                <w:b/>
                <w:szCs w:val="24"/>
              </w:rPr>
              <w:t xml:space="preserve">  </w:t>
            </w:r>
            <w:r w:rsidRPr="003C6596">
              <w:rPr>
                <w:rFonts w:asciiTheme="majorHAnsi" w:hAnsiTheme="majorHAnsi" w:cs="Arial"/>
                <w:szCs w:val="24"/>
              </w:rPr>
              <w:t>Current account       £</w:t>
            </w:r>
            <w:r w:rsidR="004A3C88" w:rsidRPr="003C6596">
              <w:rPr>
                <w:rFonts w:asciiTheme="majorHAnsi" w:hAnsiTheme="majorHAnsi" w:cs="Arial"/>
                <w:szCs w:val="24"/>
              </w:rPr>
              <w:t xml:space="preserve"> </w:t>
            </w:r>
            <w:r w:rsidR="00CE192D" w:rsidRPr="003C6596">
              <w:rPr>
                <w:rFonts w:asciiTheme="majorHAnsi" w:hAnsiTheme="majorHAnsi" w:cs="Arial"/>
                <w:szCs w:val="24"/>
              </w:rPr>
              <w:t xml:space="preserve">      </w:t>
            </w:r>
            <w:r w:rsidR="00D5409C" w:rsidRPr="003C6596">
              <w:rPr>
                <w:rFonts w:asciiTheme="majorHAnsi" w:hAnsiTheme="majorHAnsi" w:cs="Arial"/>
                <w:szCs w:val="24"/>
              </w:rPr>
              <w:t xml:space="preserve"> </w:t>
            </w:r>
            <w:r w:rsidR="005727C6" w:rsidRPr="003C6596">
              <w:rPr>
                <w:rFonts w:asciiTheme="majorHAnsi" w:hAnsiTheme="majorHAnsi" w:cs="Arial"/>
                <w:szCs w:val="24"/>
              </w:rPr>
              <w:t xml:space="preserve">   </w:t>
            </w:r>
            <w:r w:rsidR="00A822AB" w:rsidRPr="003C6596">
              <w:rPr>
                <w:rFonts w:asciiTheme="majorHAnsi" w:hAnsiTheme="majorHAnsi" w:cs="Arial"/>
                <w:szCs w:val="24"/>
              </w:rPr>
              <w:t xml:space="preserve"> </w:t>
            </w:r>
            <w:r w:rsidR="001473FA" w:rsidRPr="003C6596">
              <w:rPr>
                <w:rFonts w:asciiTheme="majorHAnsi" w:hAnsiTheme="majorHAnsi" w:cs="Arial"/>
                <w:szCs w:val="24"/>
              </w:rPr>
              <w:t xml:space="preserve">  </w:t>
            </w:r>
            <w:r w:rsidR="00CC3712" w:rsidRPr="003C6596">
              <w:rPr>
                <w:rFonts w:asciiTheme="majorHAnsi" w:hAnsiTheme="majorHAnsi" w:cs="Arial"/>
                <w:szCs w:val="24"/>
              </w:rPr>
              <w:t xml:space="preserve"> </w:t>
            </w:r>
            <w:r w:rsidR="00A52BD4">
              <w:rPr>
                <w:rFonts w:asciiTheme="majorHAnsi" w:hAnsiTheme="majorHAnsi" w:cs="Arial"/>
                <w:szCs w:val="24"/>
              </w:rPr>
              <w:t xml:space="preserve">   </w:t>
            </w:r>
            <w:r w:rsidR="00B0668E">
              <w:rPr>
                <w:rFonts w:asciiTheme="majorHAnsi" w:hAnsiTheme="majorHAnsi" w:cs="Arial"/>
                <w:szCs w:val="24"/>
              </w:rPr>
              <w:t xml:space="preserve">   </w:t>
            </w:r>
            <w:r w:rsidR="00574A50">
              <w:rPr>
                <w:rFonts w:asciiTheme="majorHAnsi" w:hAnsiTheme="majorHAnsi" w:cs="Arial"/>
                <w:szCs w:val="24"/>
              </w:rPr>
              <w:t xml:space="preserve"> </w:t>
            </w:r>
            <w:r w:rsidR="00FF19FE">
              <w:rPr>
                <w:rFonts w:asciiTheme="majorHAnsi" w:hAnsiTheme="majorHAnsi" w:cs="Arial"/>
                <w:szCs w:val="24"/>
              </w:rPr>
              <w:t xml:space="preserve">  </w:t>
            </w:r>
            <w:r w:rsidR="0050657F">
              <w:rPr>
                <w:rFonts w:asciiTheme="majorHAnsi" w:hAnsiTheme="majorHAnsi" w:cs="Arial"/>
                <w:szCs w:val="24"/>
              </w:rPr>
              <w:t xml:space="preserve">   </w:t>
            </w:r>
            <w:r w:rsidR="00FB4DE9">
              <w:rPr>
                <w:rFonts w:asciiTheme="majorHAnsi" w:hAnsiTheme="majorHAnsi" w:cs="Arial"/>
                <w:szCs w:val="24"/>
              </w:rPr>
              <w:t xml:space="preserve">  </w:t>
            </w:r>
            <w:r w:rsidR="00503A1B">
              <w:rPr>
                <w:rFonts w:asciiTheme="majorHAnsi" w:hAnsiTheme="majorHAnsi" w:cs="Arial"/>
                <w:szCs w:val="24"/>
              </w:rPr>
              <w:t xml:space="preserve">      </w:t>
            </w:r>
            <w:r w:rsidR="00A30363">
              <w:rPr>
                <w:rFonts w:asciiTheme="majorHAnsi" w:hAnsiTheme="majorHAnsi" w:cs="Arial"/>
                <w:szCs w:val="24"/>
              </w:rPr>
              <w:t xml:space="preserve"> </w:t>
            </w:r>
            <w:r w:rsidR="002C170B">
              <w:rPr>
                <w:rFonts w:asciiTheme="majorHAnsi" w:hAnsiTheme="majorHAnsi" w:cs="Arial"/>
                <w:szCs w:val="24"/>
              </w:rPr>
              <w:t>11685.90</w:t>
            </w:r>
            <w:r w:rsidR="00A52BD4">
              <w:rPr>
                <w:rFonts w:asciiTheme="majorHAnsi" w:hAnsiTheme="majorHAnsi" w:cs="Arial"/>
                <w:szCs w:val="24"/>
              </w:rPr>
              <w:t xml:space="preserve"> </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pPr>
              <w:jc w:val="right"/>
              <w:rPr>
                <w:rFonts w:asciiTheme="majorHAnsi" w:hAnsiTheme="majorHAnsi" w:cs="Arial"/>
                <w:szCs w:val="24"/>
              </w:rPr>
            </w:pPr>
          </w:p>
        </w:tc>
        <w:tc>
          <w:tcPr>
            <w:tcW w:w="8199" w:type="dxa"/>
            <w:gridSpan w:val="6"/>
          </w:tcPr>
          <w:p w:rsidR="006D0892" w:rsidRPr="003C6596" w:rsidRDefault="006D0892" w:rsidP="003D3CA3">
            <w:pPr>
              <w:ind w:left="-105" w:firstLine="105"/>
              <w:rPr>
                <w:rFonts w:asciiTheme="majorHAnsi" w:hAnsiTheme="majorHAnsi" w:cs="Arial"/>
                <w:szCs w:val="24"/>
              </w:rPr>
            </w:pPr>
            <w:r w:rsidRPr="003C6596">
              <w:rPr>
                <w:rFonts w:asciiTheme="majorHAnsi" w:hAnsiTheme="majorHAnsi" w:cs="Arial"/>
                <w:szCs w:val="24"/>
              </w:rPr>
              <w:t xml:space="preserve">                                                       Reserve Account     </w:t>
            </w:r>
            <w:r w:rsidR="003C6596">
              <w:rPr>
                <w:rFonts w:asciiTheme="majorHAnsi" w:hAnsiTheme="majorHAnsi" w:cs="Arial"/>
                <w:szCs w:val="24"/>
              </w:rPr>
              <w:t xml:space="preserve"> </w:t>
            </w:r>
            <w:r w:rsidRPr="003C6596">
              <w:rPr>
                <w:rFonts w:asciiTheme="majorHAnsi" w:hAnsiTheme="majorHAnsi" w:cs="Arial"/>
                <w:szCs w:val="24"/>
              </w:rPr>
              <w:t>£</w:t>
            </w:r>
            <w:r w:rsidR="00810233" w:rsidRPr="003C6596">
              <w:rPr>
                <w:rFonts w:asciiTheme="majorHAnsi" w:hAnsiTheme="majorHAnsi" w:cs="Arial"/>
                <w:szCs w:val="24"/>
              </w:rPr>
              <w:t xml:space="preserve"> </w:t>
            </w:r>
            <w:r w:rsidR="00CE192D" w:rsidRPr="003C6596">
              <w:rPr>
                <w:rFonts w:asciiTheme="majorHAnsi" w:hAnsiTheme="majorHAnsi" w:cs="Arial"/>
                <w:szCs w:val="24"/>
              </w:rPr>
              <w:t xml:space="preserve">    </w:t>
            </w:r>
            <w:r w:rsidR="00884B1A" w:rsidRPr="003C6596">
              <w:rPr>
                <w:rFonts w:asciiTheme="majorHAnsi" w:hAnsiTheme="majorHAnsi" w:cs="Arial"/>
                <w:szCs w:val="24"/>
              </w:rPr>
              <w:t xml:space="preserve"> </w:t>
            </w:r>
            <w:r w:rsidR="0068401C" w:rsidRPr="003C6596">
              <w:rPr>
                <w:rFonts w:asciiTheme="majorHAnsi" w:hAnsiTheme="majorHAnsi" w:cs="Arial"/>
                <w:szCs w:val="24"/>
              </w:rPr>
              <w:t xml:space="preserve">  </w:t>
            </w:r>
            <w:r w:rsidR="00837121" w:rsidRPr="003C6596">
              <w:rPr>
                <w:rFonts w:asciiTheme="majorHAnsi" w:hAnsiTheme="majorHAnsi" w:cs="Arial"/>
                <w:szCs w:val="24"/>
              </w:rPr>
              <w:t xml:space="preserve">   </w:t>
            </w:r>
            <w:r w:rsidR="004D65B7" w:rsidRPr="003C6596">
              <w:rPr>
                <w:rFonts w:asciiTheme="majorHAnsi" w:hAnsiTheme="majorHAnsi" w:cs="Arial"/>
                <w:szCs w:val="24"/>
              </w:rPr>
              <w:t xml:space="preserve">  </w:t>
            </w:r>
            <w:r w:rsidR="00397E3C" w:rsidRPr="003C6596">
              <w:rPr>
                <w:rFonts w:asciiTheme="majorHAnsi" w:hAnsiTheme="majorHAnsi" w:cs="Arial"/>
                <w:szCs w:val="24"/>
              </w:rPr>
              <w:t xml:space="preserve">   </w:t>
            </w:r>
            <w:r w:rsidR="00FB2C6A" w:rsidRPr="003C6596">
              <w:rPr>
                <w:rFonts w:asciiTheme="majorHAnsi" w:hAnsiTheme="majorHAnsi" w:cs="Arial"/>
                <w:szCs w:val="24"/>
              </w:rPr>
              <w:t xml:space="preserve"> </w:t>
            </w:r>
            <w:r w:rsidR="00470083" w:rsidRPr="003C6596">
              <w:rPr>
                <w:rFonts w:asciiTheme="majorHAnsi" w:hAnsiTheme="majorHAnsi" w:cs="Arial"/>
                <w:szCs w:val="24"/>
              </w:rPr>
              <w:t xml:space="preserve">  </w:t>
            </w:r>
            <w:r w:rsidR="00574A50">
              <w:rPr>
                <w:rFonts w:asciiTheme="majorHAnsi" w:hAnsiTheme="majorHAnsi" w:cs="Arial"/>
                <w:szCs w:val="24"/>
              </w:rPr>
              <w:t xml:space="preserve">  </w:t>
            </w:r>
            <w:r w:rsidR="00DB1971">
              <w:rPr>
                <w:rFonts w:asciiTheme="majorHAnsi" w:hAnsiTheme="majorHAnsi" w:cs="Arial"/>
                <w:szCs w:val="24"/>
              </w:rPr>
              <w:t xml:space="preserve">   </w:t>
            </w:r>
            <w:r w:rsidR="00FA49D9">
              <w:rPr>
                <w:rFonts w:asciiTheme="majorHAnsi" w:hAnsiTheme="majorHAnsi" w:cs="Arial"/>
                <w:szCs w:val="24"/>
              </w:rPr>
              <w:t xml:space="preserve">   </w:t>
            </w:r>
            <w:r w:rsidR="0050657F">
              <w:rPr>
                <w:rFonts w:asciiTheme="majorHAnsi" w:hAnsiTheme="majorHAnsi" w:cs="Arial"/>
                <w:szCs w:val="24"/>
              </w:rPr>
              <w:t xml:space="preserve">  </w:t>
            </w:r>
            <w:r w:rsidR="00B448FF">
              <w:rPr>
                <w:rFonts w:asciiTheme="majorHAnsi" w:hAnsiTheme="majorHAnsi" w:cs="Arial"/>
                <w:szCs w:val="24"/>
              </w:rPr>
              <w:t xml:space="preserve">    </w:t>
            </w:r>
            <w:r w:rsidR="00FB4DE9">
              <w:rPr>
                <w:rFonts w:asciiTheme="majorHAnsi" w:hAnsiTheme="majorHAnsi" w:cs="Arial"/>
                <w:szCs w:val="24"/>
              </w:rPr>
              <w:t xml:space="preserve">  </w:t>
            </w:r>
            <w:r w:rsidR="00503A1B">
              <w:rPr>
                <w:rFonts w:asciiTheme="majorHAnsi" w:hAnsiTheme="majorHAnsi" w:cs="Arial"/>
                <w:szCs w:val="24"/>
              </w:rPr>
              <w:t xml:space="preserve">  </w:t>
            </w:r>
            <w:r w:rsidR="003052B9">
              <w:rPr>
                <w:rFonts w:asciiTheme="majorHAnsi" w:hAnsiTheme="majorHAnsi" w:cs="Arial"/>
                <w:szCs w:val="24"/>
              </w:rPr>
              <w:t xml:space="preserve">   </w:t>
            </w:r>
            <w:r w:rsidR="00252D64">
              <w:rPr>
                <w:rFonts w:asciiTheme="majorHAnsi" w:hAnsiTheme="majorHAnsi" w:cs="Arial"/>
                <w:szCs w:val="24"/>
              </w:rPr>
              <w:t xml:space="preserve"> </w:t>
            </w:r>
            <w:r w:rsidR="00F0660C">
              <w:rPr>
                <w:rFonts w:asciiTheme="majorHAnsi" w:hAnsiTheme="majorHAnsi" w:cs="Arial"/>
                <w:szCs w:val="24"/>
              </w:rPr>
              <w:t>66</w:t>
            </w:r>
            <w:r w:rsidR="00FA49D9">
              <w:rPr>
                <w:rFonts w:asciiTheme="majorHAnsi" w:hAnsiTheme="majorHAnsi" w:cs="Arial"/>
                <w:szCs w:val="24"/>
              </w:rPr>
              <w:t>3.</w:t>
            </w:r>
            <w:r w:rsidR="003D3CA3">
              <w:rPr>
                <w:rFonts w:asciiTheme="majorHAnsi" w:hAnsiTheme="majorHAnsi" w:cs="Arial"/>
                <w:szCs w:val="24"/>
              </w:rPr>
              <w:t>3</w:t>
            </w:r>
            <w:r w:rsidR="002C170B">
              <w:rPr>
                <w:rFonts w:asciiTheme="majorHAnsi" w:hAnsiTheme="majorHAnsi" w:cs="Arial"/>
                <w:szCs w:val="24"/>
              </w:rPr>
              <w:t>8</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pPr>
              <w:jc w:val="right"/>
              <w:rPr>
                <w:rFonts w:asciiTheme="majorHAnsi" w:hAnsiTheme="majorHAnsi" w:cs="Arial"/>
                <w:szCs w:val="24"/>
              </w:rPr>
            </w:pPr>
          </w:p>
        </w:tc>
        <w:tc>
          <w:tcPr>
            <w:tcW w:w="8199" w:type="dxa"/>
            <w:gridSpan w:val="6"/>
          </w:tcPr>
          <w:p w:rsidR="006D0892" w:rsidRPr="003C6596" w:rsidRDefault="006D0892" w:rsidP="00845AE3">
            <w:pPr>
              <w:ind w:left="-105" w:firstLine="105"/>
              <w:rPr>
                <w:rFonts w:asciiTheme="majorHAnsi" w:hAnsiTheme="majorHAnsi" w:cs="Arial"/>
                <w:szCs w:val="24"/>
              </w:rPr>
            </w:pPr>
            <w:r w:rsidRPr="003C6596">
              <w:rPr>
                <w:rFonts w:asciiTheme="majorHAnsi" w:hAnsiTheme="majorHAnsi" w:cs="Arial"/>
                <w:b/>
                <w:szCs w:val="24"/>
              </w:rPr>
              <w:t xml:space="preserve">                                                       </w:t>
            </w:r>
            <w:r w:rsidRPr="003C6596">
              <w:rPr>
                <w:rFonts w:asciiTheme="majorHAnsi" w:hAnsiTheme="majorHAnsi" w:cs="Arial"/>
                <w:szCs w:val="24"/>
              </w:rPr>
              <w:t xml:space="preserve">Gratuity                    </w:t>
            </w:r>
            <w:r w:rsidR="003C6596">
              <w:rPr>
                <w:rFonts w:asciiTheme="majorHAnsi" w:hAnsiTheme="majorHAnsi" w:cs="Arial"/>
                <w:szCs w:val="24"/>
              </w:rPr>
              <w:t xml:space="preserve">   </w:t>
            </w:r>
            <w:r w:rsidRPr="003C6596">
              <w:rPr>
                <w:rFonts w:asciiTheme="majorHAnsi" w:hAnsiTheme="majorHAnsi" w:cs="Arial"/>
                <w:szCs w:val="24"/>
              </w:rPr>
              <w:t>£</w:t>
            </w:r>
            <w:r w:rsidR="00810233" w:rsidRPr="003C6596">
              <w:rPr>
                <w:rFonts w:asciiTheme="majorHAnsi" w:hAnsiTheme="majorHAnsi" w:cs="Arial"/>
                <w:szCs w:val="24"/>
              </w:rPr>
              <w:t xml:space="preserve">        </w:t>
            </w:r>
            <w:r w:rsidR="00CE192D" w:rsidRPr="003C6596">
              <w:rPr>
                <w:rFonts w:asciiTheme="majorHAnsi" w:hAnsiTheme="majorHAnsi" w:cs="Arial"/>
                <w:szCs w:val="24"/>
              </w:rPr>
              <w:t xml:space="preserve">    </w:t>
            </w:r>
            <w:r w:rsidR="00911D2F" w:rsidRPr="003C6596">
              <w:rPr>
                <w:rFonts w:asciiTheme="majorHAnsi" w:hAnsiTheme="majorHAnsi" w:cs="Arial"/>
                <w:szCs w:val="24"/>
              </w:rPr>
              <w:t xml:space="preserve">   </w:t>
            </w:r>
            <w:r w:rsidR="00837121" w:rsidRPr="003C6596">
              <w:rPr>
                <w:rFonts w:asciiTheme="majorHAnsi" w:hAnsiTheme="majorHAnsi" w:cs="Arial"/>
                <w:szCs w:val="24"/>
              </w:rPr>
              <w:t xml:space="preserve">  </w:t>
            </w:r>
            <w:r w:rsidR="001C4279" w:rsidRPr="003C6596">
              <w:rPr>
                <w:rFonts w:asciiTheme="majorHAnsi" w:hAnsiTheme="majorHAnsi" w:cs="Arial"/>
                <w:szCs w:val="24"/>
              </w:rPr>
              <w:t xml:space="preserve"> </w:t>
            </w:r>
            <w:r w:rsidR="00FB287B" w:rsidRPr="003C6596">
              <w:rPr>
                <w:rFonts w:asciiTheme="majorHAnsi" w:hAnsiTheme="majorHAnsi" w:cs="Arial"/>
                <w:szCs w:val="24"/>
              </w:rPr>
              <w:t xml:space="preserve"> </w:t>
            </w:r>
            <w:r w:rsidR="00D802F3">
              <w:rPr>
                <w:rFonts w:asciiTheme="majorHAnsi" w:hAnsiTheme="majorHAnsi" w:cs="Arial"/>
                <w:szCs w:val="24"/>
              </w:rPr>
              <w:t xml:space="preserve"> </w:t>
            </w:r>
            <w:r w:rsidR="00FF19FE">
              <w:rPr>
                <w:rFonts w:asciiTheme="majorHAnsi" w:hAnsiTheme="majorHAnsi" w:cs="Arial"/>
                <w:szCs w:val="24"/>
              </w:rPr>
              <w:t xml:space="preserve">       </w:t>
            </w:r>
            <w:r w:rsidR="00B448FF">
              <w:rPr>
                <w:rFonts w:asciiTheme="majorHAnsi" w:hAnsiTheme="majorHAnsi" w:cs="Arial"/>
                <w:szCs w:val="24"/>
              </w:rPr>
              <w:t xml:space="preserve">     </w:t>
            </w:r>
            <w:r w:rsidR="0031537C">
              <w:rPr>
                <w:rFonts w:asciiTheme="majorHAnsi" w:hAnsiTheme="majorHAnsi" w:cs="Arial"/>
                <w:szCs w:val="24"/>
              </w:rPr>
              <w:t xml:space="preserve">  </w:t>
            </w:r>
            <w:r w:rsidR="003052B9">
              <w:rPr>
                <w:rFonts w:asciiTheme="majorHAnsi" w:hAnsiTheme="majorHAnsi" w:cs="Arial"/>
                <w:szCs w:val="24"/>
              </w:rPr>
              <w:t xml:space="preserve">   </w:t>
            </w:r>
            <w:r w:rsidR="00F0660C">
              <w:rPr>
                <w:rFonts w:asciiTheme="majorHAnsi" w:hAnsiTheme="majorHAnsi" w:cs="Arial"/>
                <w:szCs w:val="24"/>
              </w:rPr>
              <w:t xml:space="preserve"> </w:t>
            </w:r>
            <w:r w:rsidR="002C170B">
              <w:rPr>
                <w:rFonts w:asciiTheme="majorHAnsi" w:hAnsiTheme="majorHAnsi" w:cs="Arial"/>
                <w:szCs w:val="24"/>
              </w:rPr>
              <w:t>11</w:t>
            </w:r>
            <w:r w:rsidR="00284877">
              <w:rPr>
                <w:rFonts w:asciiTheme="majorHAnsi" w:hAnsiTheme="majorHAnsi" w:cs="Arial"/>
                <w:szCs w:val="24"/>
              </w:rPr>
              <w:t>2</w:t>
            </w:r>
            <w:r w:rsidR="00845AE3">
              <w:rPr>
                <w:rFonts w:asciiTheme="majorHAnsi" w:hAnsiTheme="majorHAnsi" w:cs="Arial"/>
                <w:szCs w:val="24"/>
              </w:rPr>
              <w:t>8.8</w:t>
            </w:r>
            <w:r w:rsidR="00284877">
              <w:rPr>
                <w:rFonts w:asciiTheme="majorHAnsi" w:hAnsiTheme="majorHAnsi" w:cs="Arial"/>
                <w:szCs w:val="24"/>
              </w:rPr>
              <w:t>9</w:t>
            </w:r>
          </w:p>
        </w:tc>
      </w:tr>
      <w:tr w:rsidR="00C227BF" w:rsidRPr="003C6596" w:rsidTr="006D0892">
        <w:tc>
          <w:tcPr>
            <w:tcW w:w="256" w:type="dxa"/>
          </w:tcPr>
          <w:p w:rsidR="00C227BF" w:rsidRPr="003C6596" w:rsidRDefault="00C227BF">
            <w:pPr>
              <w:overflowPunct/>
              <w:autoSpaceDE/>
              <w:adjustRightInd/>
              <w:rPr>
                <w:rFonts w:asciiTheme="majorHAnsi" w:hAnsiTheme="majorHAnsi" w:cs="Arial"/>
                <w:szCs w:val="24"/>
              </w:rPr>
            </w:pPr>
          </w:p>
        </w:tc>
        <w:tc>
          <w:tcPr>
            <w:tcW w:w="900" w:type="dxa"/>
            <w:gridSpan w:val="4"/>
          </w:tcPr>
          <w:p w:rsidR="00C227BF" w:rsidRPr="003C6596" w:rsidRDefault="00C227BF">
            <w:pPr>
              <w:jc w:val="right"/>
              <w:rPr>
                <w:rFonts w:asciiTheme="majorHAnsi" w:hAnsiTheme="majorHAnsi" w:cs="Arial"/>
                <w:szCs w:val="24"/>
              </w:rPr>
            </w:pPr>
          </w:p>
        </w:tc>
        <w:tc>
          <w:tcPr>
            <w:tcW w:w="8199" w:type="dxa"/>
            <w:gridSpan w:val="6"/>
          </w:tcPr>
          <w:p w:rsidR="00C20663" w:rsidRPr="003C6596" w:rsidRDefault="00C227BF" w:rsidP="004724C5">
            <w:pPr>
              <w:ind w:left="-105" w:firstLine="105"/>
              <w:rPr>
                <w:rFonts w:asciiTheme="majorHAnsi" w:hAnsiTheme="majorHAnsi" w:cs="Arial"/>
                <w:b/>
                <w:szCs w:val="24"/>
              </w:rPr>
            </w:pPr>
            <w:r w:rsidRPr="003C6596">
              <w:rPr>
                <w:rFonts w:asciiTheme="majorHAnsi" w:hAnsiTheme="majorHAnsi" w:cs="Arial"/>
                <w:b/>
                <w:szCs w:val="24"/>
              </w:rPr>
              <w:t xml:space="preserve">                                                       </w:t>
            </w:r>
          </w:p>
          <w:p w:rsidR="00FB287B" w:rsidRDefault="00C20663" w:rsidP="007364B8">
            <w:pPr>
              <w:tabs>
                <w:tab w:val="left" w:pos="1452"/>
              </w:tabs>
              <w:ind w:left="-105" w:firstLine="105"/>
              <w:rPr>
                <w:rFonts w:asciiTheme="majorHAnsi" w:hAnsiTheme="majorHAnsi" w:cs="Arial"/>
                <w:b/>
                <w:szCs w:val="24"/>
              </w:rPr>
            </w:pPr>
            <w:r w:rsidRPr="003C6596">
              <w:rPr>
                <w:rFonts w:asciiTheme="majorHAnsi" w:hAnsiTheme="majorHAnsi" w:cs="Arial"/>
                <w:b/>
                <w:szCs w:val="24"/>
              </w:rPr>
              <w:t xml:space="preserve">                                                       </w:t>
            </w:r>
            <w:r w:rsidR="00C227BF" w:rsidRPr="003C6596">
              <w:rPr>
                <w:rFonts w:asciiTheme="majorHAnsi" w:hAnsiTheme="majorHAnsi" w:cs="Arial"/>
                <w:b/>
                <w:szCs w:val="24"/>
              </w:rPr>
              <w:t xml:space="preserve">Total                        </w:t>
            </w:r>
            <w:r w:rsidR="00583F84" w:rsidRPr="003C6596">
              <w:rPr>
                <w:rFonts w:asciiTheme="majorHAnsi" w:hAnsiTheme="majorHAnsi" w:cs="Arial"/>
                <w:b/>
                <w:szCs w:val="24"/>
              </w:rPr>
              <w:t xml:space="preserve"> </w:t>
            </w:r>
            <w:r w:rsidR="00C227BF" w:rsidRPr="003C6596">
              <w:rPr>
                <w:rFonts w:asciiTheme="majorHAnsi" w:hAnsiTheme="majorHAnsi" w:cs="Arial"/>
                <w:b/>
                <w:szCs w:val="24"/>
              </w:rPr>
              <w:t>£</w:t>
            </w:r>
            <w:r w:rsidR="00810233" w:rsidRPr="003C6596">
              <w:rPr>
                <w:rFonts w:asciiTheme="majorHAnsi" w:hAnsiTheme="majorHAnsi" w:cs="Arial"/>
                <w:b/>
                <w:szCs w:val="24"/>
              </w:rPr>
              <w:t xml:space="preserve"> </w:t>
            </w:r>
            <w:r w:rsidR="00CE192D" w:rsidRPr="003C6596">
              <w:rPr>
                <w:rFonts w:asciiTheme="majorHAnsi" w:hAnsiTheme="majorHAnsi" w:cs="Arial"/>
                <w:b/>
                <w:szCs w:val="24"/>
              </w:rPr>
              <w:t xml:space="preserve">    </w:t>
            </w:r>
            <w:r w:rsidR="005727C6" w:rsidRPr="003C6596">
              <w:rPr>
                <w:rFonts w:asciiTheme="majorHAnsi" w:hAnsiTheme="majorHAnsi" w:cs="Arial"/>
                <w:b/>
                <w:szCs w:val="24"/>
              </w:rPr>
              <w:t xml:space="preserve">  </w:t>
            </w:r>
            <w:r w:rsidR="0068401C" w:rsidRPr="003C6596">
              <w:rPr>
                <w:rFonts w:asciiTheme="majorHAnsi" w:hAnsiTheme="majorHAnsi" w:cs="Arial"/>
                <w:b/>
                <w:szCs w:val="24"/>
              </w:rPr>
              <w:t xml:space="preserve"> </w:t>
            </w:r>
            <w:r w:rsidR="00837121" w:rsidRPr="003C6596">
              <w:rPr>
                <w:rFonts w:asciiTheme="majorHAnsi" w:hAnsiTheme="majorHAnsi" w:cs="Arial"/>
                <w:b/>
                <w:szCs w:val="24"/>
              </w:rPr>
              <w:t xml:space="preserve">  </w:t>
            </w:r>
            <w:r w:rsidR="001C4279" w:rsidRPr="003C6596">
              <w:rPr>
                <w:rFonts w:asciiTheme="majorHAnsi" w:hAnsiTheme="majorHAnsi" w:cs="Arial"/>
                <w:b/>
                <w:szCs w:val="24"/>
              </w:rPr>
              <w:t xml:space="preserve"> </w:t>
            </w:r>
            <w:r w:rsidR="00B71FFE" w:rsidRPr="003C6596">
              <w:rPr>
                <w:rFonts w:asciiTheme="majorHAnsi" w:hAnsiTheme="majorHAnsi" w:cs="Arial"/>
                <w:b/>
                <w:szCs w:val="24"/>
              </w:rPr>
              <w:t xml:space="preserve">  </w:t>
            </w:r>
            <w:r w:rsidR="00470083" w:rsidRPr="003C6596">
              <w:rPr>
                <w:rFonts w:asciiTheme="majorHAnsi" w:hAnsiTheme="majorHAnsi" w:cs="Arial"/>
                <w:b/>
                <w:szCs w:val="24"/>
              </w:rPr>
              <w:t xml:space="preserve"> </w:t>
            </w:r>
            <w:r w:rsidR="00D802F3">
              <w:rPr>
                <w:rFonts w:asciiTheme="majorHAnsi" w:hAnsiTheme="majorHAnsi" w:cs="Arial"/>
                <w:b/>
                <w:szCs w:val="24"/>
              </w:rPr>
              <w:t xml:space="preserve">  </w:t>
            </w:r>
            <w:r w:rsidR="00525589">
              <w:rPr>
                <w:rFonts w:asciiTheme="majorHAnsi" w:hAnsiTheme="majorHAnsi" w:cs="Arial"/>
                <w:b/>
                <w:szCs w:val="24"/>
              </w:rPr>
              <w:t xml:space="preserve">   </w:t>
            </w:r>
            <w:r w:rsidR="00DB1971">
              <w:rPr>
                <w:rFonts w:asciiTheme="majorHAnsi" w:hAnsiTheme="majorHAnsi" w:cs="Arial"/>
                <w:b/>
                <w:szCs w:val="24"/>
              </w:rPr>
              <w:t xml:space="preserve"> </w:t>
            </w:r>
            <w:r w:rsidR="002828A2">
              <w:rPr>
                <w:rFonts w:asciiTheme="majorHAnsi" w:hAnsiTheme="majorHAnsi" w:cs="Arial"/>
                <w:b/>
                <w:szCs w:val="24"/>
              </w:rPr>
              <w:t xml:space="preserve">  </w:t>
            </w:r>
            <w:r w:rsidR="0050657F">
              <w:rPr>
                <w:rFonts w:asciiTheme="majorHAnsi" w:hAnsiTheme="majorHAnsi" w:cs="Arial"/>
                <w:b/>
                <w:szCs w:val="24"/>
              </w:rPr>
              <w:t xml:space="preserve">     </w:t>
            </w:r>
            <w:r w:rsidR="00B448FF">
              <w:rPr>
                <w:rFonts w:asciiTheme="majorHAnsi" w:hAnsiTheme="majorHAnsi" w:cs="Arial"/>
                <w:b/>
                <w:szCs w:val="24"/>
              </w:rPr>
              <w:t xml:space="preserve">  </w:t>
            </w:r>
            <w:r w:rsidR="0050657F">
              <w:rPr>
                <w:rFonts w:asciiTheme="majorHAnsi" w:hAnsiTheme="majorHAnsi" w:cs="Arial"/>
                <w:b/>
                <w:szCs w:val="24"/>
              </w:rPr>
              <w:t xml:space="preserve"> </w:t>
            </w:r>
            <w:r w:rsidR="00F038CF">
              <w:rPr>
                <w:rFonts w:asciiTheme="majorHAnsi" w:hAnsiTheme="majorHAnsi" w:cs="Arial"/>
                <w:b/>
                <w:szCs w:val="24"/>
              </w:rPr>
              <w:t xml:space="preserve">     </w:t>
            </w:r>
            <w:r w:rsidR="00A30363">
              <w:rPr>
                <w:rFonts w:asciiTheme="majorHAnsi" w:hAnsiTheme="majorHAnsi" w:cs="Arial"/>
                <w:b/>
                <w:szCs w:val="24"/>
              </w:rPr>
              <w:t xml:space="preserve">  </w:t>
            </w:r>
            <w:r w:rsidR="00284877">
              <w:rPr>
                <w:rFonts w:asciiTheme="majorHAnsi" w:hAnsiTheme="majorHAnsi" w:cs="Arial"/>
                <w:b/>
                <w:szCs w:val="24"/>
              </w:rPr>
              <w:t>13477.27</w:t>
            </w:r>
          </w:p>
          <w:p w:rsidR="00290EDF" w:rsidRPr="003C6596" w:rsidRDefault="00290EDF" w:rsidP="0004395A">
            <w:pPr>
              <w:tabs>
                <w:tab w:val="left" w:pos="1452"/>
              </w:tabs>
              <w:rPr>
                <w:rFonts w:asciiTheme="majorHAnsi" w:hAnsiTheme="majorHAnsi" w:cs="Arial"/>
                <w:szCs w:val="24"/>
              </w:rPr>
            </w:pPr>
          </w:p>
        </w:tc>
      </w:tr>
      <w:tr w:rsidR="004F4967" w:rsidRPr="003C6596" w:rsidTr="00782220">
        <w:tc>
          <w:tcPr>
            <w:tcW w:w="567" w:type="dxa"/>
            <w:gridSpan w:val="2"/>
          </w:tcPr>
          <w:p w:rsidR="006D1089" w:rsidRDefault="006D1089" w:rsidP="00746AFE">
            <w:pPr>
              <w:rPr>
                <w:rFonts w:asciiTheme="majorHAnsi" w:hAnsiTheme="majorHAnsi" w:cs="Arial"/>
                <w:b/>
                <w:szCs w:val="24"/>
              </w:rPr>
            </w:pPr>
          </w:p>
          <w:p w:rsidR="004F4967" w:rsidRPr="003C6596" w:rsidRDefault="004F4967" w:rsidP="00746AFE">
            <w:pPr>
              <w:rPr>
                <w:rFonts w:asciiTheme="majorHAnsi" w:hAnsiTheme="majorHAnsi" w:cs="Arial"/>
                <w:b/>
                <w:szCs w:val="24"/>
              </w:rPr>
            </w:pPr>
            <w:r w:rsidRPr="003C6596">
              <w:rPr>
                <w:rFonts w:asciiTheme="majorHAnsi" w:hAnsiTheme="majorHAnsi" w:cs="Arial"/>
                <w:b/>
                <w:szCs w:val="24"/>
              </w:rPr>
              <w:t>5</w:t>
            </w:r>
          </w:p>
        </w:tc>
        <w:tc>
          <w:tcPr>
            <w:tcW w:w="8788" w:type="dxa"/>
            <w:gridSpan w:val="9"/>
          </w:tcPr>
          <w:p w:rsidR="00A30363" w:rsidRDefault="00A30363">
            <w:pPr>
              <w:rPr>
                <w:rFonts w:asciiTheme="majorHAnsi" w:hAnsiTheme="majorHAnsi" w:cs="Arial"/>
                <w:b/>
                <w:szCs w:val="24"/>
              </w:rPr>
            </w:pPr>
          </w:p>
          <w:p w:rsidR="004F4967" w:rsidRPr="003C6596" w:rsidRDefault="004F4967">
            <w:pPr>
              <w:rPr>
                <w:rFonts w:asciiTheme="majorHAnsi" w:hAnsiTheme="majorHAnsi" w:cs="Arial"/>
                <w:b/>
                <w:szCs w:val="24"/>
              </w:rPr>
            </w:pPr>
            <w:r w:rsidRPr="003C6596">
              <w:rPr>
                <w:rFonts w:asciiTheme="majorHAnsi" w:hAnsiTheme="majorHAnsi" w:cs="Arial"/>
                <w:b/>
                <w:szCs w:val="24"/>
              </w:rPr>
              <w:t>Policy issues</w:t>
            </w:r>
          </w:p>
        </w:tc>
      </w:tr>
      <w:tr w:rsidR="004F4967" w:rsidRPr="003C6596" w:rsidTr="00782220">
        <w:tc>
          <w:tcPr>
            <w:tcW w:w="567" w:type="dxa"/>
            <w:gridSpan w:val="2"/>
          </w:tcPr>
          <w:p w:rsidR="004F4967" w:rsidRPr="003C6596" w:rsidRDefault="004F4967">
            <w:pPr>
              <w:jc w:val="right"/>
              <w:rPr>
                <w:rFonts w:asciiTheme="majorHAnsi" w:hAnsiTheme="majorHAnsi" w:cs="Arial"/>
                <w:szCs w:val="24"/>
              </w:rPr>
            </w:pPr>
          </w:p>
        </w:tc>
        <w:tc>
          <w:tcPr>
            <w:tcW w:w="567" w:type="dxa"/>
            <w:gridSpan w:val="2"/>
          </w:tcPr>
          <w:p w:rsidR="004F4967" w:rsidRDefault="004F4967">
            <w:pPr>
              <w:jc w:val="right"/>
              <w:rPr>
                <w:rFonts w:asciiTheme="majorHAnsi" w:hAnsiTheme="majorHAnsi" w:cs="Arial"/>
                <w:szCs w:val="24"/>
              </w:rPr>
            </w:pPr>
            <w:r w:rsidRPr="003C6596">
              <w:rPr>
                <w:rFonts w:asciiTheme="majorHAnsi" w:hAnsiTheme="majorHAnsi" w:cs="Arial"/>
                <w:szCs w:val="24"/>
              </w:rPr>
              <w:t>(a)</w:t>
            </w:r>
          </w:p>
          <w:p w:rsidR="00E43311" w:rsidRDefault="00E43311">
            <w:pPr>
              <w:jc w:val="right"/>
              <w:rPr>
                <w:rFonts w:asciiTheme="majorHAnsi" w:hAnsiTheme="majorHAnsi" w:cs="Arial"/>
                <w:szCs w:val="24"/>
              </w:rPr>
            </w:pPr>
          </w:p>
          <w:p w:rsidR="00E43311" w:rsidRDefault="00E43311">
            <w:pPr>
              <w:jc w:val="right"/>
              <w:rPr>
                <w:rFonts w:asciiTheme="majorHAnsi" w:hAnsiTheme="majorHAnsi" w:cs="Arial"/>
                <w:szCs w:val="24"/>
              </w:rPr>
            </w:pPr>
          </w:p>
          <w:p w:rsidR="00E43311" w:rsidRDefault="00E43311">
            <w:pPr>
              <w:jc w:val="right"/>
              <w:rPr>
                <w:rFonts w:asciiTheme="majorHAnsi" w:hAnsiTheme="majorHAnsi" w:cs="Arial"/>
                <w:szCs w:val="24"/>
              </w:rPr>
            </w:pPr>
          </w:p>
          <w:p w:rsidR="00E43311" w:rsidRDefault="00E43311">
            <w:pPr>
              <w:jc w:val="right"/>
              <w:rPr>
                <w:rFonts w:asciiTheme="majorHAnsi" w:hAnsiTheme="majorHAnsi" w:cs="Arial"/>
                <w:szCs w:val="24"/>
              </w:rPr>
            </w:pPr>
          </w:p>
          <w:p w:rsidR="00E43311" w:rsidRDefault="00E43311">
            <w:pPr>
              <w:jc w:val="right"/>
              <w:rPr>
                <w:rFonts w:asciiTheme="majorHAnsi" w:hAnsiTheme="majorHAnsi" w:cs="Arial"/>
                <w:szCs w:val="24"/>
              </w:rPr>
            </w:pPr>
          </w:p>
          <w:p w:rsidR="00E43311" w:rsidRPr="003C6596" w:rsidRDefault="00E43311">
            <w:pPr>
              <w:jc w:val="right"/>
              <w:rPr>
                <w:rFonts w:asciiTheme="majorHAnsi" w:hAnsiTheme="majorHAnsi" w:cs="Arial"/>
                <w:szCs w:val="24"/>
              </w:rPr>
            </w:pPr>
            <w:r>
              <w:rPr>
                <w:rFonts w:asciiTheme="majorHAnsi" w:hAnsiTheme="majorHAnsi" w:cs="Arial"/>
                <w:szCs w:val="24"/>
              </w:rPr>
              <w:t>(b)</w:t>
            </w:r>
          </w:p>
        </w:tc>
        <w:tc>
          <w:tcPr>
            <w:tcW w:w="8221" w:type="dxa"/>
            <w:gridSpan w:val="7"/>
          </w:tcPr>
          <w:p w:rsidR="00011E69" w:rsidRPr="00F0660C" w:rsidRDefault="00A37981" w:rsidP="00252D64">
            <w:pPr>
              <w:rPr>
                <w:rFonts w:asciiTheme="majorHAnsi" w:hAnsiTheme="majorHAnsi" w:cs="Arial"/>
                <w:b/>
                <w:szCs w:val="24"/>
              </w:rPr>
            </w:pPr>
            <w:r w:rsidRPr="003C6596">
              <w:rPr>
                <w:rFonts w:asciiTheme="majorHAnsi" w:hAnsiTheme="majorHAnsi" w:cs="Arial"/>
                <w:b/>
                <w:szCs w:val="24"/>
              </w:rPr>
              <w:t>Planning</w:t>
            </w:r>
          </w:p>
          <w:p w:rsidR="00284877" w:rsidRDefault="00284877" w:rsidP="00E92E71">
            <w:pPr>
              <w:rPr>
                <w:rFonts w:asciiTheme="majorHAnsi" w:hAnsiTheme="majorHAnsi" w:cs="Arial"/>
                <w:szCs w:val="24"/>
              </w:rPr>
            </w:pPr>
            <w:r>
              <w:rPr>
                <w:rFonts w:asciiTheme="majorHAnsi" w:hAnsiTheme="majorHAnsi" w:cs="Arial"/>
                <w:szCs w:val="24"/>
              </w:rPr>
              <w:t xml:space="preserve">W/35001 </w:t>
            </w:r>
            <w:proofErr w:type="spellStart"/>
            <w:r w:rsidR="00E43311">
              <w:rPr>
                <w:rFonts w:asciiTheme="majorHAnsi" w:hAnsiTheme="majorHAnsi" w:cs="Arial"/>
                <w:szCs w:val="24"/>
              </w:rPr>
              <w:t>Kyngaddle</w:t>
            </w:r>
            <w:proofErr w:type="spellEnd"/>
            <w:r w:rsidR="00E43311">
              <w:rPr>
                <w:rFonts w:asciiTheme="majorHAnsi" w:hAnsiTheme="majorHAnsi" w:cs="Arial"/>
                <w:szCs w:val="24"/>
              </w:rPr>
              <w:t xml:space="preserve"> Farm removal of condition 3 from planning approval dated 20</w:t>
            </w:r>
            <w:r w:rsidR="00E43311" w:rsidRPr="00E43311">
              <w:rPr>
                <w:rFonts w:asciiTheme="majorHAnsi" w:hAnsiTheme="majorHAnsi" w:cs="Arial"/>
                <w:szCs w:val="24"/>
                <w:vertAlign w:val="superscript"/>
              </w:rPr>
              <w:t>th</w:t>
            </w:r>
            <w:r w:rsidR="00E43311">
              <w:rPr>
                <w:rFonts w:asciiTheme="majorHAnsi" w:hAnsiTheme="majorHAnsi" w:cs="Arial"/>
                <w:szCs w:val="24"/>
              </w:rPr>
              <w:t xml:space="preserve"> November1972 and replacement with a TAN 6 condition. This related to changes to agricultural occupancy and members had no issue with this application.</w:t>
            </w:r>
          </w:p>
          <w:p w:rsidR="00E43311" w:rsidRDefault="00E43311" w:rsidP="00E92E71">
            <w:pPr>
              <w:rPr>
                <w:rFonts w:asciiTheme="majorHAnsi" w:hAnsiTheme="majorHAnsi" w:cs="Arial"/>
                <w:szCs w:val="24"/>
              </w:rPr>
            </w:pPr>
          </w:p>
          <w:p w:rsidR="001E0B35" w:rsidRPr="001E0B35" w:rsidRDefault="00E92E71" w:rsidP="001E0B35">
            <w:pPr>
              <w:rPr>
                <w:rFonts w:asciiTheme="majorHAnsi" w:hAnsiTheme="majorHAnsi"/>
              </w:rPr>
            </w:pPr>
            <w:r w:rsidRPr="001E0B35">
              <w:rPr>
                <w:rFonts w:asciiTheme="majorHAnsi" w:hAnsiTheme="majorHAnsi" w:cs="Arial"/>
                <w:szCs w:val="24"/>
              </w:rPr>
              <w:t xml:space="preserve">W/34546 Season’s Reserved matters approval for phases of the development of 120 units, reception building, Mary’s House and Harbour Bar proposals. </w:t>
            </w:r>
            <w:r w:rsidR="001E0B35">
              <w:rPr>
                <w:rFonts w:asciiTheme="majorHAnsi" w:hAnsiTheme="majorHAnsi" w:cs="Arial"/>
                <w:szCs w:val="24"/>
              </w:rPr>
              <w:t xml:space="preserve">The clerk outlined the meeting with members of Scrutiny and representatives of Seasons </w:t>
            </w:r>
            <w:r w:rsidR="001E0B35">
              <w:rPr>
                <w:rFonts w:asciiTheme="majorHAnsi" w:hAnsiTheme="majorHAnsi"/>
              </w:rPr>
              <w:t xml:space="preserve">regarding </w:t>
            </w:r>
            <w:proofErr w:type="spellStart"/>
            <w:r w:rsidR="001E0B35">
              <w:rPr>
                <w:rFonts w:asciiTheme="majorHAnsi" w:hAnsiTheme="majorHAnsi"/>
              </w:rPr>
              <w:t>Glan</w:t>
            </w:r>
            <w:proofErr w:type="spellEnd"/>
            <w:r w:rsidR="001E0B35">
              <w:rPr>
                <w:rFonts w:asciiTheme="majorHAnsi" w:hAnsiTheme="majorHAnsi"/>
              </w:rPr>
              <w:t xml:space="preserve"> y </w:t>
            </w:r>
            <w:proofErr w:type="spellStart"/>
            <w:r w:rsidR="001E0B35">
              <w:rPr>
                <w:rFonts w:asciiTheme="majorHAnsi" w:hAnsiTheme="majorHAnsi"/>
              </w:rPr>
              <w:t>Môr</w:t>
            </w:r>
            <w:proofErr w:type="spellEnd"/>
            <w:r w:rsidR="001E0B35">
              <w:rPr>
                <w:rFonts w:asciiTheme="majorHAnsi" w:hAnsiTheme="majorHAnsi"/>
              </w:rPr>
              <w:t xml:space="preserve"> on Friday </w:t>
            </w:r>
            <w:r w:rsidR="001E0B35" w:rsidRPr="001E0B35">
              <w:rPr>
                <w:rFonts w:asciiTheme="majorHAnsi" w:hAnsiTheme="majorHAnsi"/>
              </w:rPr>
              <w:t>t</w:t>
            </w:r>
            <w:r w:rsidR="001E0B35">
              <w:rPr>
                <w:rFonts w:asciiTheme="majorHAnsi" w:hAnsiTheme="majorHAnsi"/>
              </w:rPr>
              <w:t xml:space="preserve">he 20th January. There were </w:t>
            </w:r>
            <w:r w:rsidR="001E0B35" w:rsidRPr="001E0B35">
              <w:rPr>
                <w:rFonts w:asciiTheme="majorHAnsi" w:hAnsiTheme="majorHAnsi"/>
              </w:rPr>
              <w:t xml:space="preserve">no substantive objections to the reserved matters application, but </w:t>
            </w:r>
            <w:r w:rsidR="001E0B35">
              <w:rPr>
                <w:rFonts w:asciiTheme="majorHAnsi" w:hAnsiTheme="majorHAnsi"/>
              </w:rPr>
              <w:t>members wished</w:t>
            </w:r>
            <w:r w:rsidR="001E0B35" w:rsidRPr="001E0B35">
              <w:rPr>
                <w:rFonts w:asciiTheme="majorHAnsi" w:hAnsiTheme="majorHAnsi"/>
              </w:rPr>
              <w:t xml:space="preserve"> to ensure that all remaining conditions stay</w:t>
            </w:r>
            <w:r w:rsidR="001E0B35">
              <w:rPr>
                <w:rFonts w:asciiTheme="majorHAnsi" w:hAnsiTheme="majorHAnsi"/>
              </w:rPr>
              <w:t>ed</w:t>
            </w:r>
            <w:r w:rsidR="001E0B35" w:rsidRPr="001E0B35">
              <w:rPr>
                <w:rFonts w:asciiTheme="majorHAnsi" w:hAnsiTheme="majorHAnsi"/>
              </w:rPr>
              <w:t xml:space="preserve"> in place until met and agreed particularly condition 6 relating to sewage and water treatment, condition 12 – Travel Plan and conditions 18 &amp; 19 related to Highway modifications</w:t>
            </w:r>
            <w:r w:rsidR="001E0B35">
              <w:rPr>
                <w:rFonts w:asciiTheme="majorHAnsi" w:hAnsiTheme="majorHAnsi"/>
              </w:rPr>
              <w:t xml:space="preserve"> were critical</w:t>
            </w:r>
            <w:r w:rsidR="001E0B35" w:rsidRPr="001E0B35">
              <w:rPr>
                <w:rFonts w:asciiTheme="majorHAnsi" w:hAnsiTheme="majorHAnsi"/>
              </w:rPr>
              <w:t>. Access to the site still remains a major concern for the community. The developers acknowledge</w:t>
            </w:r>
            <w:r w:rsidR="001E0B35">
              <w:rPr>
                <w:rFonts w:asciiTheme="majorHAnsi" w:hAnsiTheme="majorHAnsi"/>
              </w:rPr>
              <w:t xml:space="preserve">d that the site as envisaged could </w:t>
            </w:r>
            <w:r w:rsidR="001E0B35" w:rsidRPr="001E0B35">
              <w:rPr>
                <w:rFonts w:asciiTheme="majorHAnsi" w:hAnsiTheme="majorHAnsi"/>
              </w:rPr>
              <w:t>not accommodate the original proposal of 212 units and 48 serviced</w:t>
            </w:r>
            <w:r w:rsidR="001E0B35">
              <w:rPr>
                <w:rFonts w:asciiTheme="majorHAnsi" w:hAnsiTheme="majorHAnsi"/>
              </w:rPr>
              <w:t xml:space="preserve"> units</w:t>
            </w:r>
            <w:r w:rsidR="001E0B35" w:rsidRPr="001E0B35">
              <w:rPr>
                <w:rFonts w:asciiTheme="majorHAnsi" w:hAnsiTheme="majorHAnsi"/>
              </w:rPr>
              <w:t xml:space="preserve">. This application for 129 units plus the Dylan units already approved </w:t>
            </w:r>
            <w:r w:rsidR="001E0B35">
              <w:rPr>
                <w:rFonts w:asciiTheme="majorHAnsi" w:hAnsiTheme="majorHAnsi"/>
              </w:rPr>
              <w:t>would provide</w:t>
            </w:r>
            <w:r w:rsidR="001E0B35" w:rsidRPr="001E0B35">
              <w:rPr>
                <w:rFonts w:asciiTheme="majorHAnsi" w:hAnsiTheme="majorHAnsi"/>
              </w:rPr>
              <w:t xml:space="preserve"> a total of 153 units, slightly over the 126 units </w:t>
            </w:r>
            <w:r w:rsidR="00E86B6D">
              <w:rPr>
                <w:rFonts w:asciiTheme="majorHAnsi" w:hAnsiTheme="majorHAnsi"/>
              </w:rPr>
              <w:t xml:space="preserve">that had been </w:t>
            </w:r>
            <w:r w:rsidR="001E0B35" w:rsidRPr="001E0B35">
              <w:rPr>
                <w:rFonts w:asciiTheme="majorHAnsi" w:hAnsiTheme="majorHAnsi"/>
              </w:rPr>
              <w:t>agreed in the historic application.</w:t>
            </w:r>
          </w:p>
          <w:p w:rsidR="001E0B35" w:rsidRPr="001E0B35" w:rsidRDefault="001E0B35" w:rsidP="001E0B35">
            <w:pPr>
              <w:rPr>
                <w:rFonts w:asciiTheme="majorHAnsi" w:hAnsiTheme="majorHAnsi"/>
              </w:rPr>
            </w:pPr>
          </w:p>
          <w:p w:rsidR="00E86B6D" w:rsidRDefault="00375B87" w:rsidP="001E0B35">
            <w:pPr>
              <w:rPr>
                <w:rFonts w:asciiTheme="majorHAnsi" w:hAnsiTheme="majorHAnsi"/>
              </w:rPr>
            </w:pPr>
            <w:r>
              <w:rPr>
                <w:rFonts w:asciiTheme="majorHAnsi" w:hAnsiTheme="majorHAnsi"/>
              </w:rPr>
              <w:t>There were</w:t>
            </w:r>
            <w:r w:rsidR="001E0B35" w:rsidRPr="001E0B35">
              <w:rPr>
                <w:rFonts w:asciiTheme="majorHAnsi" w:hAnsiTheme="majorHAnsi"/>
              </w:rPr>
              <w:t xml:space="preserve"> </w:t>
            </w:r>
            <w:r w:rsidR="00E86B6D">
              <w:rPr>
                <w:rFonts w:asciiTheme="majorHAnsi" w:hAnsiTheme="majorHAnsi"/>
              </w:rPr>
              <w:t>still</w:t>
            </w:r>
            <w:r w:rsidR="001E0B35" w:rsidRPr="001E0B35">
              <w:rPr>
                <w:rFonts w:asciiTheme="majorHAnsi" w:hAnsiTheme="majorHAnsi"/>
              </w:rPr>
              <w:t xml:space="preserve"> some concern</w:t>
            </w:r>
            <w:r w:rsidR="00E86B6D">
              <w:rPr>
                <w:rFonts w:asciiTheme="majorHAnsi" w:hAnsiTheme="majorHAnsi"/>
              </w:rPr>
              <w:t>s</w:t>
            </w:r>
            <w:r w:rsidR="001E0B35" w:rsidRPr="001E0B35">
              <w:rPr>
                <w:rFonts w:asciiTheme="majorHAnsi" w:hAnsiTheme="majorHAnsi"/>
              </w:rPr>
              <w:t xml:space="preserve"> following the demolition of the former clubhouse</w:t>
            </w:r>
            <w:r w:rsidR="00E86B6D">
              <w:rPr>
                <w:rFonts w:asciiTheme="majorHAnsi" w:hAnsiTheme="majorHAnsi"/>
              </w:rPr>
              <w:t xml:space="preserve"> and</w:t>
            </w:r>
            <w:r w:rsidR="001E0B35" w:rsidRPr="001E0B35">
              <w:rPr>
                <w:rFonts w:asciiTheme="majorHAnsi" w:hAnsiTheme="majorHAnsi"/>
              </w:rPr>
              <w:t xml:space="preserve"> that other than the scheduled monument, the proposals fail</w:t>
            </w:r>
            <w:r w:rsidR="00E86B6D">
              <w:rPr>
                <w:rFonts w:asciiTheme="majorHAnsi" w:hAnsiTheme="majorHAnsi"/>
              </w:rPr>
              <w:t>ed</w:t>
            </w:r>
            <w:r w:rsidR="001E0B35" w:rsidRPr="001E0B35">
              <w:rPr>
                <w:rFonts w:asciiTheme="majorHAnsi" w:hAnsiTheme="majorHAnsi"/>
              </w:rPr>
              <w:t xml:space="preserve"> to acknowledge or respect the heritage elements of the site. </w:t>
            </w:r>
            <w:r w:rsidR="00E86B6D">
              <w:rPr>
                <w:rFonts w:asciiTheme="majorHAnsi" w:hAnsiTheme="majorHAnsi"/>
              </w:rPr>
              <w:t>B</w:t>
            </w:r>
            <w:r w:rsidR="001E0B35" w:rsidRPr="001E0B35">
              <w:rPr>
                <w:rFonts w:asciiTheme="majorHAnsi" w:hAnsiTheme="majorHAnsi"/>
              </w:rPr>
              <w:t xml:space="preserve">oth archaeological reports </w:t>
            </w:r>
            <w:r w:rsidR="00E86B6D">
              <w:rPr>
                <w:rFonts w:asciiTheme="majorHAnsi" w:hAnsiTheme="majorHAnsi"/>
              </w:rPr>
              <w:t>did</w:t>
            </w:r>
            <w:r w:rsidR="001E0B35" w:rsidRPr="001E0B35">
              <w:rPr>
                <w:rFonts w:asciiTheme="majorHAnsi" w:hAnsiTheme="majorHAnsi"/>
              </w:rPr>
              <w:t xml:space="preserve"> not reference current planning and historic environment legislation and guidance in Wales. The reports </w:t>
            </w:r>
            <w:r w:rsidR="00E86B6D">
              <w:rPr>
                <w:rFonts w:asciiTheme="majorHAnsi" w:hAnsiTheme="majorHAnsi"/>
              </w:rPr>
              <w:t>failed to value</w:t>
            </w:r>
            <w:r w:rsidR="001E0B35" w:rsidRPr="001E0B35">
              <w:rPr>
                <w:rFonts w:asciiTheme="majorHAnsi" w:hAnsiTheme="majorHAnsi"/>
              </w:rPr>
              <w:t xml:space="preserve"> the historic landscape related to the house and g</w:t>
            </w:r>
            <w:r w:rsidR="00E86B6D">
              <w:rPr>
                <w:rFonts w:asciiTheme="majorHAnsi" w:hAnsiTheme="majorHAnsi"/>
              </w:rPr>
              <w:t xml:space="preserve">ardens of </w:t>
            </w:r>
            <w:proofErr w:type="spellStart"/>
            <w:r w:rsidR="00E86B6D">
              <w:rPr>
                <w:rFonts w:asciiTheme="majorHAnsi" w:hAnsiTheme="majorHAnsi"/>
              </w:rPr>
              <w:t>Glan</w:t>
            </w:r>
            <w:proofErr w:type="spellEnd"/>
            <w:r w:rsidR="00E86B6D">
              <w:rPr>
                <w:rFonts w:asciiTheme="majorHAnsi" w:hAnsiTheme="majorHAnsi"/>
              </w:rPr>
              <w:t xml:space="preserve"> y </w:t>
            </w:r>
            <w:proofErr w:type="spellStart"/>
            <w:r w:rsidR="00E86B6D">
              <w:rPr>
                <w:rFonts w:asciiTheme="majorHAnsi" w:hAnsiTheme="majorHAnsi"/>
              </w:rPr>
              <w:t>Môr</w:t>
            </w:r>
            <w:proofErr w:type="spellEnd"/>
            <w:r w:rsidR="00E86B6D">
              <w:rPr>
                <w:rFonts w:asciiTheme="majorHAnsi" w:hAnsiTheme="majorHAnsi"/>
              </w:rPr>
              <w:t>. The community council felt</w:t>
            </w:r>
            <w:r w:rsidR="001E0B35" w:rsidRPr="001E0B35">
              <w:rPr>
                <w:rFonts w:asciiTheme="majorHAnsi" w:hAnsiTheme="majorHAnsi"/>
              </w:rPr>
              <w:t xml:space="preserve"> that the remaining elements of the historic garden, in particular the arched gateway from the garden to the coastal path should be consolidated and repaired, not left to collapse or be declared a dangerous structure and demolished. A condition survey of the access route from the path</w:t>
            </w:r>
            <w:r w:rsidR="00E86B6D">
              <w:rPr>
                <w:rFonts w:asciiTheme="majorHAnsi" w:hAnsiTheme="majorHAnsi"/>
              </w:rPr>
              <w:t xml:space="preserve"> to the proposed clubhouse needed</w:t>
            </w:r>
            <w:r w:rsidR="001E0B35" w:rsidRPr="001E0B35">
              <w:rPr>
                <w:rFonts w:asciiTheme="majorHAnsi" w:hAnsiTheme="majorHAnsi"/>
              </w:rPr>
              <w:t xml:space="preserve"> to be undertake</w:t>
            </w:r>
            <w:r w:rsidR="00E86B6D">
              <w:rPr>
                <w:rFonts w:asciiTheme="majorHAnsi" w:hAnsiTheme="majorHAnsi"/>
              </w:rPr>
              <w:t>n to determine what elements could</w:t>
            </w:r>
            <w:r w:rsidR="001E0B35" w:rsidRPr="001E0B35">
              <w:rPr>
                <w:rFonts w:asciiTheme="majorHAnsi" w:hAnsiTheme="majorHAnsi"/>
              </w:rPr>
              <w:t xml:space="preserve"> be consolidated and saved. </w:t>
            </w:r>
          </w:p>
          <w:p w:rsidR="00E86B6D" w:rsidRDefault="00E86B6D" w:rsidP="001E0B35">
            <w:pPr>
              <w:rPr>
                <w:rFonts w:asciiTheme="majorHAnsi" w:hAnsiTheme="majorHAnsi"/>
              </w:rPr>
            </w:pPr>
          </w:p>
          <w:p w:rsidR="001E0B35" w:rsidRPr="00E86B6D" w:rsidRDefault="00E86B6D" w:rsidP="001E0B35">
            <w:pPr>
              <w:rPr>
                <w:rFonts w:asciiTheme="majorHAnsi" w:hAnsiTheme="majorHAnsi" w:cs="Arial"/>
              </w:rPr>
            </w:pPr>
            <w:r>
              <w:rPr>
                <w:rFonts w:asciiTheme="majorHAnsi" w:hAnsiTheme="majorHAnsi"/>
              </w:rPr>
              <w:t>Members</w:t>
            </w:r>
            <w:r w:rsidR="001E0B35" w:rsidRPr="001E0B35">
              <w:rPr>
                <w:rFonts w:asciiTheme="majorHAnsi" w:hAnsiTheme="majorHAnsi"/>
              </w:rPr>
              <w:t xml:space="preserve"> understand that the main entrance from Victoria Street to the complex w</w:t>
            </w:r>
            <w:r>
              <w:rPr>
                <w:rFonts w:asciiTheme="majorHAnsi" w:hAnsiTheme="majorHAnsi"/>
              </w:rPr>
              <w:t>ould</w:t>
            </w:r>
            <w:r w:rsidR="001E0B35" w:rsidRPr="001E0B35">
              <w:rPr>
                <w:rFonts w:asciiTheme="majorHAnsi" w:hAnsiTheme="majorHAnsi"/>
              </w:rPr>
              <w:t xml:space="preserve"> be widened. The proposals involve</w:t>
            </w:r>
            <w:r>
              <w:rPr>
                <w:rFonts w:asciiTheme="majorHAnsi" w:hAnsiTheme="majorHAnsi"/>
              </w:rPr>
              <w:t>d</w:t>
            </w:r>
            <w:r w:rsidR="001E0B35" w:rsidRPr="001E0B35">
              <w:rPr>
                <w:rFonts w:asciiTheme="majorHAnsi" w:hAnsiTheme="majorHAnsi"/>
              </w:rPr>
              <w:t xml:space="preserve"> destroying the current </w:t>
            </w:r>
            <w:r w:rsidR="001E0B35" w:rsidRPr="001E0B35">
              <w:rPr>
                <w:rFonts w:asciiTheme="majorHAnsi" w:hAnsiTheme="majorHAnsi"/>
              </w:rPr>
              <w:lastRenderedPageBreak/>
              <w:t xml:space="preserve">gateposts and rebuilding them with new materials and in a different style. </w:t>
            </w:r>
            <w:r>
              <w:rPr>
                <w:rFonts w:asciiTheme="majorHAnsi" w:hAnsiTheme="majorHAnsi"/>
              </w:rPr>
              <w:t>Members felt that this would</w:t>
            </w:r>
            <w:r w:rsidR="001E0B35" w:rsidRPr="001E0B35">
              <w:rPr>
                <w:rFonts w:asciiTheme="majorHAnsi" w:hAnsiTheme="majorHAnsi"/>
              </w:rPr>
              <w:t xml:space="preserve"> have an impact on the historic landscape in a conservation area and the council object</w:t>
            </w:r>
            <w:r>
              <w:rPr>
                <w:rFonts w:asciiTheme="majorHAnsi" w:hAnsiTheme="majorHAnsi"/>
              </w:rPr>
              <w:t>ed</w:t>
            </w:r>
            <w:r w:rsidR="001E0B35" w:rsidRPr="001E0B35">
              <w:rPr>
                <w:rFonts w:asciiTheme="majorHAnsi" w:hAnsiTheme="majorHAnsi"/>
              </w:rPr>
              <w:t xml:space="preserve"> to this aspect of the project</w:t>
            </w:r>
            <w:r w:rsidR="001E0B35">
              <w:t>.</w:t>
            </w:r>
            <w:r>
              <w:t xml:space="preserve"> </w:t>
            </w:r>
            <w:r w:rsidRPr="00E86B6D">
              <w:rPr>
                <w:rFonts w:asciiTheme="majorHAnsi" w:hAnsiTheme="majorHAnsi" w:cs="Arial"/>
              </w:rPr>
              <w:t>The clerk confirmed that he had written to CCC planning regarding these matters.</w:t>
            </w:r>
          </w:p>
          <w:p w:rsidR="00E86B6D" w:rsidRDefault="00E86B6D" w:rsidP="001E0B35"/>
          <w:p w:rsidR="00E86B6D" w:rsidRDefault="00E86B6D" w:rsidP="001E0B35">
            <w:pPr>
              <w:rPr>
                <w:rFonts w:asciiTheme="majorHAnsi" w:hAnsiTheme="majorHAnsi"/>
              </w:rPr>
            </w:pPr>
            <w:r w:rsidRPr="00E86B6D">
              <w:rPr>
                <w:rFonts w:asciiTheme="majorHAnsi" w:hAnsiTheme="majorHAnsi"/>
              </w:rPr>
              <w:t>At the meeting the issue of Ferry House and the right of way had been raised</w:t>
            </w:r>
            <w:r>
              <w:rPr>
                <w:rFonts w:asciiTheme="majorHAnsi" w:hAnsiTheme="majorHAnsi"/>
              </w:rPr>
              <w:t xml:space="preserve"> and members felt that it was critical to re-open the footpath as soon as possible</w:t>
            </w:r>
            <w:r w:rsidR="00375B87">
              <w:rPr>
                <w:rFonts w:asciiTheme="majorHAnsi" w:hAnsiTheme="majorHAnsi"/>
              </w:rPr>
              <w:t>,</w:t>
            </w:r>
            <w:r>
              <w:rPr>
                <w:rFonts w:asciiTheme="majorHAnsi" w:hAnsiTheme="majorHAnsi"/>
              </w:rPr>
              <w:t xml:space="preserve"> if as it appeared the house would not be developed in the short or medium term.</w:t>
            </w:r>
          </w:p>
          <w:p w:rsidR="00E86B6D" w:rsidRDefault="00E86B6D" w:rsidP="001E0B35">
            <w:pPr>
              <w:rPr>
                <w:rFonts w:asciiTheme="majorHAnsi" w:hAnsiTheme="majorHAnsi"/>
              </w:rPr>
            </w:pPr>
          </w:p>
          <w:p w:rsidR="00E86B6D" w:rsidRPr="00E86B6D" w:rsidRDefault="00E86B6D" w:rsidP="001E0B35">
            <w:pPr>
              <w:rPr>
                <w:rFonts w:asciiTheme="majorHAnsi" w:hAnsiTheme="majorHAnsi"/>
              </w:rPr>
            </w:pPr>
            <w:r>
              <w:rPr>
                <w:rFonts w:asciiTheme="majorHAnsi" w:hAnsiTheme="majorHAnsi"/>
              </w:rPr>
              <w:t xml:space="preserve">Members asked the clerk to contact CCC regarding listing the garden features and the former boathouse of </w:t>
            </w:r>
            <w:proofErr w:type="spellStart"/>
            <w:r>
              <w:rPr>
                <w:rFonts w:asciiTheme="majorHAnsi" w:hAnsiTheme="majorHAnsi"/>
              </w:rPr>
              <w:t>Glan</w:t>
            </w:r>
            <w:proofErr w:type="spellEnd"/>
            <w:r>
              <w:rPr>
                <w:rFonts w:asciiTheme="majorHAnsi" w:hAnsiTheme="majorHAnsi"/>
              </w:rPr>
              <w:t xml:space="preserve"> y </w:t>
            </w:r>
            <w:proofErr w:type="spellStart"/>
            <w:r>
              <w:rPr>
                <w:rFonts w:asciiTheme="majorHAnsi" w:hAnsiTheme="majorHAnsi"/>
              </w:rPr>
              <w:t>Môr</w:t>
            </w:r>
            <w:proofErr w:type="spellEnd"/>
            <w:r>
              <w:rPr>
                <w:rFonts w:asciiTheme="majorHAnsi" w:hAnsiTheme="majorHAnsi"/>
              </w:rPr>
              <w:t xml:space="preserve"> down on the foreshore.</w:t>
            </w:r>
          </w:p>
          <w:p w:rsidR="006B0B2F" w:rsidRPr="003C6596" w:rsidRDefault="006B0B2F" w:rsidP="00E92E71">
            <w:pPr>
              <w:rPr>
                <w:rFonts w:asciiTheme="majorHAnsi" w:hAnsiTheme="majorHAnsi" w:cs="Arial"/>
                <w:szCs w:val="24"/>
              </w:rPr>
            </w:pPr>
          </w:p>
        </w:tc>
      </w:tr>
      <w:tr w:rsidR="004F4967" w:rsidRPr="003C6596" w:rsidTr="00782220">
        <w:tc>
          <w:tcPr>
            <w:tcW w:w="567" w:type="dxa"/>
            <w:gridSpan w:val="2"/>
          </w:tcPr>
          <w:p w:rsidR="004F4967" w:rsidRPr="003C6596" w:rsidRDefault="004F4967">
            <w:pPr>
              <w:jc w:val="right"/>
              <w:rPr>
                <w:rFonts w:asciiTheme="majorHAnsi" w:hAnsiTheme="majorHAnsi" w:cs="Arial"/>
                <w:szCs w:val="24"/>
              </w:rPr>
            </w:pPr>
          </w:p>
        </w:tc>
        <w:tc>
          <w:tcPr>
            <w:tcW w:w="567" w:type="dxa"/>
            <w:gridSpan w:val="2"/>
          </w:tcPr>
          <w:p w:rsidR="00A57406" w:rsidRPr="003C6596" w:rsidRDefault="00A57406" w:rsidP="00E43311">
            <w:pPr>
              <w:rPr>
                <w:rFonts w:asciiTheme="majorHAnsi" w:hAnsiTheme="majorHAnsi" w:cs="Arial"/>
                <w:szCs w:val="24"/>
              </w:rPr>
            </w:pPr>
          </w:p>
        </w:tc>
        <w:tc>
          <w:tcPr>
            <w:tcW w:w="8221" w:type="dxa"/>
            <w:gridSpan w:val="7"/>
          </w:tcPr>
          <w:p w:rsidR="00072FAD" w:rsidRPr="00072FAD" w:rsidRDefault="00072FAD" w:rsidP="0031683F">
            <w:pPr>
              <w:rPr>
                <w:rFonts w:asciiTheme="majorHAnsi" w:hAnsiTheme="majorHAnsi" w:cs="Arial"/>
                <w:szCs w:val="24"/>
              </w:rPr>
            </w:pPr>
          </w:p>
        </w:tc>
      </w:tr>
      <w:tr w:rsidR="00C72A23" w:rsidRPr="003C6596" w:rsidTr="00C72A23">
        <w:tc>
          <w:tcPr>
            <w:tcW w:w="567" w:type="dxa"/>
            <w:gridSpan w:val="2"/>
          </w:tcPr>
          <w:p w:rsidR="00C72A23" w:rsidRPr="003C6596" w:rsidRDefault="00C72A23" w:rsidP="000A106F">
            <w:pPr>
              <w:rPr>
                <w:rFonts w:asciiTheme="majorHAnsi" w:hAnsiTheme="majorHAnsi" w:cs="Arial"/>
                <w:szCs w:val="24"/>
              </w:rPr>
            </w:pPr>
            <w:r w:rsidRPr="003C6596">
              <w:rPr>
                <w:rFonts w:asciiTheme="majorHAnsi" w:hAnsiTheme="majorHAnsi" w:cs="Arial"/>
                <w:szCs w:val="24"/>
              </w:rPr>
              <w:t>6</w:t>
            </w:r>
          </w:p>
        </w:tc>
        <w:tc>
          <w:tcPr>
            <w:tcW w:w="8788" w:type="dxa"/>
            <w:gridSpan w:val="9"/>
          </w:tcPr>
          <w:p w:rsidR="00C72A23" w:rsidRPr="003C6596" w:rsidRDefault="00C72A23">
            <w:pPr>
              <w:rPr>
                <w:rFonts w:asciiTheme="majorHAnsi" w:hAnsiTheme="majorHAnsi" w:cs="Arial"/>
                <w:b/>
                <w:szCs w:val="24"/>
              </w:rPr>
            </w:pPr>
            <w:r w:rsidRPr="003C6596">
              <w:rPr>
                <w:rFonts w:asciiTheme="majorHAnsi" w:hAnsiTheme="majorHAnsi" w:cs="Arial"/>
                <w:b/>
                <w:szCs w:val="24"/>
              </w:rPr>
              <w:t>For information</w:t>
            </w:r>
          </w:p>
        </w:tc>
      </w:tr>
      <w:tr w:rsidR="00C72A23" w:rsidRPr="003C6596" w:rsidTr="00C72A23">
        <w:tc>
          <w:tcPr>
            <w:tcW w:w="567" w:type="dxa"/>
            <w:gridSpan w:val="2"/>
          </w:tcPr>
          <w:p w:rsidR="00C72A23" w:rsidRPr="003C6596" w:rsidRDefault="00C72A23">
            <w:pPr>
              <w:jc w:val="right"/>
              <w:rPr>
                <w:rFonts w:asciiTheme="majorHAnsi" w:hAnsiTheme="majorHAnsi" w:cs="Arial"/>
                <w:szCs w:val="24"/>
              </w:rPr>
            </w:pPr>
          </w:p>
        </w:tc>
        <w:tc>
          <w:tcPr>
            <w:tcW w:w="567" w:type="dxa"/>
            <w:gridSpan w:val="2"/>
          </w:tcPr>
          <w:p w:rsidR="00C72A23" w:rsidRPr="003C6596" w:rsidRDefault="00C72A23">
            <w:pPr>
              <w:jc w:val="right"/>
              <w:rPr>
                <w:rFonts w:asciiTheme="majorHAnsi" w:hAnsiTheme="majorHAnsi" w:cs="Arial"/>
                <w:szCs w:val="24"/>
              </w:rPr>
            </w:pPr>
            <w:r w:rsidRPr="003C6596">
              <w:rPr>
                <w:rFonts w:asciiTheme="majorHAnsi" w:hAnsiTheme="majorHAnsi" w:cs="Arial"/>
                <w:szCs w:val="24"/>
              </w:rPr>
              <w:t>(a)</w:t>
            </w:r>
          </w:p>
        </w:tc>
        <w:tc>
          <w:tcPr>
            <w:tcW w:w="8221" w:type="dxa"/>
            <w:gridSpan w:val="7"/>
          </w:tcPr>
          <w:p w:rsidR="009E5A99" w:rsidRDefault="00C72A23" w:rsidP="00FB3001">
            <w:pPr>
              <w:rPr>
                <w:rFonts w:asciiTheme="majorHAnsi" w:hAnsiTheme="majorHAnsi" w:cs="Arial"/>
                <w:szCs w:val="24"/>
              </w:rPr>
            </w:pPr>
            <w:r w:rsidRPr="003C6596">
              <w:rPr>
                <w:rFonts w:asciiTheme="majorHAnsi" w:hAnsiTheme="majorHAnsi" w:cs="Arial"/>
                <w:szCs w:val="24"/>
              </w:rPr>
              <w:t>Reports on Groups and Meetings</w:t>
            </w:r>
          </w:p>
          <w:p w:rsidR="006B2E5E" w:rsidRPr="003C6596" w:rsidRDefault="001F2AD9" w:rsidP="00E464C1">
            <w:pPr>
              <w:rPr>
                <w:rFonts w:asciiTheme="majorHAnsi" w:hAnsiTheme="majorHAnsi" w:cs="Arial"/>
                <w:szCs w:val="24"/>
              </w:rPr>
            </w:pPr>
            <w:r>
              <w:rPr>
                <w:rFonts w:asciiTheme="majorHAnsi" w:hAnsiTheme="majorHAnsi" w:cs="Arial"/>
                <w:szCs w:val="24"/>
              </w:rPr>
              <w:t xml:space="preserve">There </w:t>
            </w:r>
            <w:r w:rsidR="00E464C1">
              <w:rPr>
                <w:rFonts w:asciiTheme="majorHAnsi" w:hAnsiTheme="majorHAnsi" w:cs="Arial"/>
                <w:szCs w:val="24"/>
              </w:rPr>
              <w:t>were no reports</w:t>
            </w:r>
            <w:r w:rsidR="0055532A">
              <w:rPr>
                <w:rFonts w:asciiTheme="majorHAnsi" w:hAnsiTheme="majorHAnsi" w:cs="Arial"/>
                <w:szCs w:val="24"/>
              </w:rPr>
              <w:t xml:space="preserve"> </w:t>
            </w:r>
          </w:p>
        </w:tc>
      </w:tr>
      <w:tr w:rsidR="00C72A23" w:rsidRPr="003C6596" w:rsidTr="00C72A23">
        <w:tc>
          <w:tcPr>
            <w:tcW w:w="567" w:type="dxa"/>
            <w:gridSpan w:val="2"/>
          </w:tcPr>
          <w:p w:rsidR="00C72A23" w:rsidRPr="003C6596" w:rsidRDefault="00C72A23">
            <w:pPr>
              <w:jc w:val="right"/>
              <w:rPr>
                <w:rFonts w:asciiTheme="majorHAnsi" w:hAnsiTheme="majorHAnsi" w:cs="Arial"/>
                <w:szCs w:val="24"/>
              </w:rPr>
            </w:pPr>
          </w:p>
        </w:tc>
        <w:tc>
          <w:tcPr>
            <w:tcW w:w="567" w:type="dxa"/>
            <w:gridSpan w:val="2"/>
          </w:tcPr>
          <w:p w:rsidR="00C72A23" w:rsidRPr="003C6596" w:rsidRDefault="00C72A23">
            <w:pPr>
              <w:jc w:val="right"/>
              <w:rPr>
                <w:rFonts w:asciiTheme="majorHAnsi" w:hAnsiTheme="majorHAnsi" w:cs="Arial"/>
                <w:szCs w:val="24"/>
              </w:rPr>
            </w:pPr>
            <w:r w:rsidRPr="003C6596">
              <w:rPr>
                <w:rFonts w:asciiTheme="majorHAnsi" w:hAnsiTheme="majorHAnsi" w:cs="Arial"/>
                <w:szCs w:val="24"/>
              </w:rPr>
              <w:t>(b)</w:t>
            </w:r>
          </w:p>
        </w:tc>
        <w:tc>
          <w:tcPr>
            <w:tcW w:w="8221" w:type="dxa"/>
            <w:gridSpan w:val="7"/>
          </w:tcPr>
          <w:p w:rsidR="00155C13" w:rsidRPr="003C6596" w:rsidRDefault="00C72A23" w:rsidP="00A52344">
            <w:pPr>
              <w:rPr>
                <w:rFonts w:asciiTheme="majorHAnsi" w:hAnsiTheme="majorHAnsi" w:cs="Arial"/>
                <w:szCs w:val="24"/>
              </w:rPr>
            </w:pPr>
            <w:r w:rsidRPr="003C6596">
              <w:rPr>
                <w:rFonts w:asciiTheme="majorHAnsi" w:hAnsiTheme="majorHAnsi" w:cs="Arial"/>
                <w:szCs w:val="24"/>
              </w:rPr>
              <w:t>Clerk’s Rep</w:t>
            </w:r>
            <w:r w:rsidR="00C64FDA" w:rsidRPr="003C6596">
              <w:rPr>
                <w:rFonts w:asciiTheme="majorHAnsi" w:hAnsiTheme="majorHAnsi" w:cs="Arial"/>
                <w:szCs w:val="24"/>
              </w:rPr>
              <w:t>ort</w:t>
            </w:r>
          </w:p>
          <w:p w:rsidR="003D6C2C" w:rsidRDefault="003D6C2C" w:rsidP="003D6C2C">
            <w:pPr>
              <w:rPr>
                <w:rFonts w:asciiTheme="majorHAnsi" w:hAnsiTheme="majorHAnsi" w:cs="Arial"/>
                <w:szCs w:val="24"/>
              </w:rPr>
            </w:pPr>
            <w:r>
              <w:rPr>
                <w:rFonts w:asciiTheme="majorHAnsi" w:hAnsiTheme="majorHAnsi" w:cs="Arial"/>
                <w:szCs w:val="24"/>
              </w:rPr>
              <w:t>The clerk informed members that the Mayor had been successful in the draw for invitations to the Buckingham Palace Garden Party. He was congratulated by all present.</w:t>
            </w:r>
          </w:p>
          <w:p w:rsidR="00112D9F" w:rsidRDefault="003D6C2C" w:rsidP="003D6C2C">
            <w:pPr>
              <w:rPr>
                <w:rFonts w:asciiTheme="majorHAnsi" w:hAnsiTheme="majorHAnsi" w:cs="Arial"/>
                <w:szCs w:val="24"/>
              </w:rPr>
            </w:pPr>
            <w:r>
              <w:rPr>
                <w:rFonts w:asciiTheme="majorHAnsi" w:hAnsiTheme="majorHAnsi" w:cs="Arial"/>
                <w:szCs w:val="24"/>
              </w:rPr>
              <w:t xml:space="preserve">The clerk had received correspondence from the regalia company Thomas </w:t>
            </w:r>
            <w:proofErr w:type="spellStart"/>
            <w:r>
              <w:rPr>
                <w:rFonts w:asciiTheme="majorHAnsi" w:hAnsiTheme="majorHAnsi" w:cs="Arial"/>
                <w:szCs w:val="24"/>
              </w:rPr>
              <w:t>Fattorini</w:t>
            </w:r>
            <w:proofErr w:type="spellEnd"/>
            <w:r>
              <w:rPr>
                <w:rFonts w:asciiTheme="majorHAnsi" w:hAnsiTheme="majorHAnsi" w:cs="Arial"/>
                <w:szCs w:val="24"/>
              </w:rPr>
              <w:t xml:space="preserve"> regarding badges for former mayors. The clerk still held stock and it was agreed that there was no need to order more. The badges could be purchased from the clerk for £30.</w:t>
            </w:r>
          </w:p>
          <w:p w:rsidR="003C33BD" w:rsidRPr="003C6596" w:rsidRDefault="003C33BD" w:rsidP="003C33BD">
            <w:pPr>
              <w:rPr>
                <w:rFonts w:asciiTheme="majorHAnsi" w:hAnsiTheme="majorHAnsi" w:cs="Arial"/>
                <w:szCs w:val="24"/>
              </w:rPr>
            </w:pPr>
            <w:r>
              <w:rPr>
                <w:rFonts w:asciiTheme="majorHAnsi" w:hAnsiTheme="majorHAnsi" w:cs="Arial"/>
                <w:szCs w:val="24"/>
              </w:rPr>
              <w:t>The clerk informed members that Welsh government was consulting on a new white paper – Reforming Local Government</w:t>
            </w:r>
            <w:r w:rsidR="009613FC">
              <w:rPr>
                <w:rFonts w:asciiTheme="majorHAnsi" w:hAnsiTheme="majorHAnsi" w:cs="Arial"/>
                <w:szCs w:val="24"/>
              </w:rPr>
              <w:t>. The section on community councils was much reduced from previous proposals. It was agreed to agenda this for the next meeting.</w:t>
            </w:r>
          </w:p>
        </w:tc>
      </w:tr>
      <w:tr w:rsidR="00C72A23" w:rsidRPr="003C6596" w:rsidTr="00C72A23">
        <w:tc>
          <w:tcPr>
            <w:tcW w:w="567" w:type="dxa"/>
            <w:gridSpan w:val="2"/>
          </w:tcPr>
          <w:p w:rsidR="00C72A23" w:rsidRPr="003C6596" w:rsidRDefault="00C72A23">
            <w:pPr>
              <w:jc w:val="right"/>
              <w:rPr>
                <w:rFonts w:asciiTheme="majorHAnsi" w:hAnsiTheme="majorHAnsi" w:cs="Arial"/>
                <w:szCs w:val="24"/>
              </w:rPr>
            </w:pPr>
          </w:p>
        </w:tc>
        <w:tc>
          <w:tcPr>
            <w:tcW w:w="567" w:type="dxa"/>
            <w:gridSpan w:val="2"/>
          </w:tcPr>
          <w:p w:rsidR="00C72A23" w:rsidRPr="003C6596" w:rsidRDefault="00521B69" w:rsidP="00571472">
            <w:pPr>
              <w:rPr>
                <w:rFonts w:asciiTheme="majorHAnsi" w:hAnsiTheme="majorHAnsi" w:cs="Arial"/>
                <w:szCs w:val="24"/>
              </w:rPr>
            </w:pPr>
            <w:r>
              <w:rPr>
                <w:rFonts w:asciiTheme="majorHAnsi" w:hAnsiTheme="majorHAnsi" w:cs="Arial"/>
                <w:szCs w:val="24"/>
              </w:rPr>
              <w:t>c)</w:t>
            </w:r>
          </w:p>
        </w:tc>
        <w:tc>
          <w:tcPr>
            <w:tcW w:w="8221" w:type="dxa"/>
            <w:gridSpan w:val="7"/>
          </w:tcPr>
          <w:p w:rsidR="003D5662" w:rsidRDefault="00C72A23" w:rsidP="003D5662">
            <w:pPr>
              <w:rPr>
                <w:rFonts w:asciiTheme="majorHAnsi" w:hAnsiTheme="majorHAnsi" w:cs="Arial"/>
                <w:szCs w:val="24"/>
              </w:rPr>
            </w:pPr>
            <w:r w:rsidRPr="003C6596">
              <w:rPr>
                <w:rFonts w:asciiTheme="majorHAnsi" w:hAnsiTheme="majorHAnsi" w:cs="Arial"/>
                <w:szCs w:val="24"/>
              </w:rPr>
              <w:t>County Councillor’s Report</w:t>
            </w:r>
          </w:p>
          <w:p w:rsidR="002E0172" w:rsidRPr="007364B8" w:rsidRDefault="000B6E0B" w:rsidP="003C33BD">
            <w:pPr>
              <w:rPr>
                <w:rFonts w:asciiTheme="majorHAnsi" w:hAnsiTheme="majorHAnsi" w:cs="Arial"/>
              </w:rPr>
            </w:pPr>
            <w:proofErr w:type="spellStart"/>
            <w:r>
              <w:rPr>
                <w:rFonts w:asciiTheme="majorHAnsi" w:hAnsiTheme="majorHAnsi" w:cs="Arial"/>
                <w:szCs w:val="24"/>
              </w:rPr>
              <w:t>C.Cllr</w:t>
            </w:r>
            <w:proofErr w:type="spellEnd"/>
            <w:r w:rsidR="00E2168A">
              <w:rPr>
                <w:rFonts w:asciiTheme="majorHAnsi" w:hAnsiTheme="majorHAnsi" w:cs="Arial"/>
                <w:szCs w:val="24"/>
              </w:rPr>
              <w:t>.</w:t>
            </w:r>
            <w:r>
              <w:rPr>
                <w:rFonts w:asciiTheme="majorHAnsi" w:hAnsiTheme="majorHAnsi" w:cs="Arial"/>
                <w:szCs w:val="24"/>
              </w:rPr>
              <w:t xml:space="preserve"> Tremlett </w:t>
            </w:r>
            <w:r w:rsidR="003C33BD">
              <w:rPr>
                <w:rFonts w:asciiTheme="majorHAnsi" w:hAnsiTheme="majorHAnsi" w:cs="Arial"/>
                <w:szCs w:val="24"/>
              </w:rPr>
              <w:t>informed members about the Well Being Assessment Report that Carmarthenshire Public Services Board was consulting on.</w:t>
            </w:r>
            <w:r w:rsidR="00322DB8">
              <w:rPr>
                <w:rFonts w:asciiTheme="majorHAnsi" w:hAnsiTheme="majorHAnsi" w:cs="Arial"/>
                <w:szCs w:val="24"/>
              </w:rPr>
              <w:t xml:space="preserve"> </w:t>
            </w:r>
            <w:r w:rsidR="0071459A">
              <w:rPr>
                <w:rFonts w:asciiTheme="majorHAnsi" w:hAnsiTheme="majorHAnsi" w:cs="Arial"/>
                <w:szCs w:val="24"/>
              </w:rPr>
              <w:t xml:space="preserve"> </w:t>
            </w:r>
          </w:p>
        </w:tc>
      </w:tr>
      <w:tr w:rsidR="00A954AD" w:rsidRPr="003C6596" w:rsidTr="00C72A23">
        <w:trPr>
          <w:gridAfter w:val="2"/>
          <w:wAfter w:w="567" w:type="dxa"/>
        </w:trPr>
        <w:tc>
          <w:tcPr>
            <w:tcW w:w="567" w:type="dxa"/>
            <w:gridSpan w:val="2"/>
          </w:tcPr>
          <w:p w:rsidR="00A954AD" w:rsidRPr="003C6596" w:rsidRDefault="002A38F4" w:rsidP="002A38F4">
            <w:pPr>
              <w:rPr>
                <w:rFonts w:asciiTheme="majorHAnsi" w:hAnsiTheme="majorHAnsi" w:cs="Arial"/>
                <w:szCs w:val="24"/>
              </w:rPr>
            </w:pPr>
            <w:r>
              <w:rPr>
                <w:rFonts w:asciiTheme="majorHAnsi" w:hAnsiTheme="majorHAnsi" w:cs="Arial"/>
                <w:szCs w:val="24"/>
              </w:rPr>
              <w:t xml:space="preserve">    </w:t>
            </w:r>
          </w:p>
        </w:tc>
        <w:tc>
          <w:tcPr>
            <w:tcW w:w="8221" w:type="dxa"/>
            <w:gridSpan w:val="7"/>
          </w:tcPr>
          <w:p w:rsidR="002A38F4" w:rsidRDefault="002A38F4" w:rsidP="003F24BC">
            <w:pPr>
              <w:rPr>
                <w:rFonts w:asciiTheme="majorHAnsi" w:hAnsiTheme="majorHAnsi" w:cs="Arial"/>
                <w:szCs w:val="24"/>
              </w:rPr>
            </w:pPr>
            <w:r>
              <w:rPr>
                <w:rFonts w:asciiTheme="majorHAnsi" w:hAnsiTheme="majorHAnsi" w:cs="Arial"/>
                <w:szCs w:val="24"/>
              </w:rPr>
              <w:t xml:space="preserve">            </w:t>
            </w:r>
          </w:p>
          <w:p w:rsidR="00A954AD" w:rsidRPr="002A38F4" w:rsidRDefault="00A954AD" w:rsidP="003F24BC">
            <w:pPr>
              <w:rPr>
                <w:rFonts w:asciiTheme="majorHAnsi" w:hAnsiTheme="majorHAnsi" w:cs="Arial"/>
                <w:b/>
                <w:szCs w:val="24"/>
              </w:rPr>
            </w:pPr>
            <w:r w:rsidRPr="002A38F4">
              <w:rPr>
                <w:rFonts w:asciiTheme="majorHAnsi" w:hAnsiTheme="majorHAnsi" w:cs="Arial"/>
                <w:b/>
                <w:szCs w:val="24"/>
              </w:rPr>
              <w:t>Other matters</w:t>
            </w:r>
          </w:p>
          <w:p w:rsidR="0055532A" w:rsidRDefault="009613FC" w:rsidP="00F9659E">
            <w:pPr>
              <w:numPr>
                <w:ilvl w:val="0"/>
                <w:numId w:val="12"/>
              </w:numPr>
              <w:rPr>
                <w:rFonts w:asciiTheme="majorHAnsi" w:hAnsiTheme="majorHAnsi" w:cs="Arial"/>
                <w:szCs w:val="24"/>
              </w:rPr>
            </w:pPr>
            <w:r>
              <w:rPr>
                <w:rFonts w:asciiTheme="majorHAnsi" w:hAnsiTheme="majorHAnsi" w:cs="Arial"/>
                <w:szCs w:val="24"/>
              </w:rPr>
              <w:t>The question of the telephone Box on King Street was raised. The clerk had written to the Post Office regarding its transfer and the PO were consulting CCC.</w:t>
            </w:r>
          </w:p>
          <w:p w:rsidR="009613FC" w:rsidRPr="007364B8" w:rsidRDefault="009613FC" w:rsidP="009613FC">
            <w:pPr>
              <w:numPr>
                <w:ilvl w:val="0"/>
                <w:numId w:val="12"/>
              </w:numPr>
              <w:rPr>
                <w:rFonts w:asciiTheme="majorHAnsi" w:hAnsiTheme="majorHAnsi" w:cs="Arial"/>
                <w:szCs w:val="24"/>
              </w:rPr>
            </w:pPr>
            <w:r>
              <w:rPr>
                <w:rFonts w:asciiTheme="majorHAnsi" w:hAnsiTheme="majorHAnsi" w:cs="Arial"/>
                <w:szCs w:val="24"/>
              </w:rPr>
              <w:t xml:space="preserve">Members were informed that </w:t>
            </w:r>
            <w:r w:rsidR="00375B87">
              <w:rPr>
                <w:rFonts w:asciiTheme="majorHAnsi" w:hAnsiTheme="majorHAnsi" w:cs="Arial"/>
                <w:szCs w:val="24"/>
              </w:rPr>
              <w:t xml:space="preserve">the verge on </w:t>
            </w:r>
            <w:r>
              <w:rPr>
                <w:rFonts w:asciiTheme="majorHAnsi" w:hAnsiTheme="majorHAnsi" w:cs="Arial"/>
                <w:szCs w:val="24"/>
              </w:rPr>
              <w:t>a section of the main approach to Laugharne from the direction of St. Clears had been cleaned and cleared so that the replacement trees for those lost on Clifton Street could be planted.</w:t>
            </w:r>
          </w:p>
        </w:tc>
      </w:tr>
      <w:tr w:rsidR="00A954AD" w:rsidRPr="003C6596" w:rsidTr="00C72A23">
        <w:trPr>
          <w:gridAfter w:val="2"/>
          <w:wAfter w:w="567" w:type="dxa"/>
        </w:trPr>
        <w:tc>
          <w:tcPr>
            <w:tcW w:w="8788" w:type="dxa"/>
            <w:gridSpan w:val="9"/>
          </w:tcPr>
          <w:p w:rsidR="00A954AD" w:rsidRDefault="00A954AD" w:rsidP="00F23CA4">
            <w:pPr>
              <w:rPr>
                <w:rFonts w:asciiTheme="majorHAnsi" w:hAnsiTheme="majorHAnsi" w:cs="Arial"/>
                <w:szCs w:val="24"/>
              </w:rPr>
            </w:pPr>
          </w:p>
          <w:p w:rsidR="00A954AD" w:rsidRDefault="00A954AD" w:rsidP="00FE2ED0">
            <w:pPr>
              <w:rPr>
                <w:rFonts w:asciiTheme="majorHAnsi" w:hAnsiTheme="majorHAnsi" w:cs="Arial"/>
                <w:szCs w:val="24"/>
              </w:rPr>
            </w:pPr>
            <w:r w:rsidRPr="003C6596">
              <w:rPr>
                <w:rFonts w:asciiTheme="majorHAnsi" w:hAnsiTheme="majorHAnsi" w:cs="Arial"/>
                <w:szCs w:val="24"/>
              </w:rPr>
              <w:t xml:space="preserve">The meeting closed at </w:t>
            </w:r>
            <w:r w:rsidR="009613FC">
              <w:rPr>
                <w:rFonts w:asciiTheme="majorHAnsi" w:hAnsiTheme="majorHAnsi" w:cs="Arial"/>
                <w:szCs w:val="24"/>
              </w:rPr>
              <w:t>8.47</w:t>
            </w:r>
            <w:r w:rsidRPr="003C6596">
              <w:rPr>
                <w:rFonts w:asciiTheme="majorHAnsi" w:hAnsiTheme="majorHAnsi" w:cs="Arial"/>
                <w:szCs w:val="24"/>
              </w:rPr>
              <w:t xml:space="preserve"> pm</w:t>
            </w:r>
          </w:p>
          <w:p w:rsidR="00A954AD" w:rsidRDefault="00A954AD" w:rsidP="00FE2ED0">
            <w:pPr>
              <w:rPr>
                <w:rFonts w:asciiTheme="majorHAnsi" w:hAnsiTheme="majorHAnsi" w:cs="Arial"/>
                <w:szCs w:val="24"/>
              </w:rPr>
            </w:pPr>
          </w:p>
          <w:p w:rsidR="00A954AD" w:rsidRPr="003C6596" w:rsidRDefault="00A954AD" w:rsidP="00B93DE3">
            <w:pPr>
              <w:rPr>
                <w:rFonts w:asciiTheme="majorHAnsi" w:hAnsiTheme="majorHAnsi" w:cs="Arial"/>
                <w:szCs w:val="24"/>
              </w:rPr>
            </w:pPr>
          </w:p>
        </w:tc>
      </w:tr>
    </w:tbl>
    <w:p w:rsidR="004F4967" w:rsidRPr="003C6596" w:rsidRDefault="004F4967" w:rsidP="00E25B1E">
      <w:pPr>
        <w:rPr>
          <w:rFonts w:asciiTheme="majorHAnsi" w:hAnsiTheme="majorHAnsi" w:cs="Arial"/>
        </w:rPr>
      </w:pPr>
    </w:p>
    <w:sectPr w:rsidR="004F4967" w:rsidRPr="003C6596" w:rsidSect="00EA2EB5">
      <w:footerReference w:type="default" r:id="rId7"/>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33" w:rsidRDefault="002F5E33" w:rsidP="000154B8">
      <w:r>
        <w:separator/>
      </w:r>
    </w:p>
  </w:endnote>
  <w:endnote w:type="continuationSeparator" w:id="0">
    <w:p w:rsidR="002F5E33" w:rsidRDefault="002F5E33" w:rsidP="00015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AD" w:rsidRDefault="00AD3B0C">
    <w:pPr>
      <w:pStyle w:val="Footer"/>
      <w:jc w:val="center"/>
    </w:pPr>
    <w:fldSimple w:instr=" PAGE   \* MERGEFORMAT ">
      <w:r w:rsidR="00375B87">
        <w:rPr>
          <w:noProof/>
        </w:rPr>
        <w:t>3</w:t>
      </w:r>
    </w:fldSimple>
  </w:p>
  <w:p w:rsidR="001E35AD" w:rsidRDefault="001E3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33" w:rsidRDefault="002F5E33" w:rsidP="000154B8">
      <w:r>
        <w:separator/>
      </w:r>
    </w:p>
  </w:footnote>
  <w:footnote w:type="continuationSeparator" w:id="0">
    <w:p w:rsidR="002F5E33" w:rsidRDefault="002F5E33" w:rsidP="00015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872"/>
    <w:multiLevelType w:val="hybridMultilevel"/>
    <w:tmpl w:val="F7E2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B1277"/>
    <w:multiLevelType w:val="hybridMultilevel"/>
    <w:tmpl w:val="5DD05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32954"/>
    <w:multiLevelType w:val="hybridMultilevel"/>
    <w:tmpl w:val="9418E2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F80DCF"/>
    <w:multiLevelType w:val="hybridMultilevel"/>
    <w:tmpl w:val="66E6F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D63FA2"/>
    <w:multiLevelType w:val="hybridMultilevel"/>
    <w:tmpl w:val="8398057E"/>
    <w:lvl w:ilvl="0" w:tplc="1898BD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D4CD2"/>
    <w:multiLevelType w:val="hybridMultilevel"/>
    <w:tmpl w:val="A92A45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E3582E"/>
    <w:multiLevelType w:val="hybridMultilevel"/>
    <w:tmpl w:val="C45ED3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875265"/>
    <w:multiLevelType w:val="hybridMultilevel"/>
    <w:tmpl w:val="0E84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465498"/>
    <w:multiLevelType w:val="hybridMultilevel"/>
    <w:tmpl w:val="CBB2EE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494289"/>
    <w:multiLevelType w:val="hybridMultilevel"/>
    <w:tmpl w:val="C2F4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BC608D"/>
    <w:multiLevelType w:val="hybridMultilevel"/>
    <w:tmpl w:val="B8728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A920B1"/>
    <w:multiLevelType w:val="hybridMultilevel"/>
    <w:tmpl w:val="A1A4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4339E4"/>
    <w:multiLevelType w:val="hybridMultilevel"/>
    <w:tmpl w:val="C8C4A2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872947"/>
    <w:multiLevelType w:val="hybridMultilevel"/>
    <w:tmpl w:val="E0640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2169B6"/>
    <w:multiLevelType w:val="hybridMultilevel"/>
    <w:tmpl w:val="E0ACE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2343DE"/>
    <w:multiLevelType w:val="hybridMultilevel"/>
    <w:tmpl w:val="76922DBE"/>
    <w:lvl w:ilvl="0" w:tplc="87B25C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2"/>
  </w:num>
  <w:num w:numId="5">
    <w:abstractNumId w:val="13"/>
  </w:num>
  <w:num w:numId="6">
    <w:abstractNumId w:val="12"/>
  </w:num>
  <w:num w:numId="7">
    <w:abstractNumId w:val="5"/>
  </w:num>
  <w:num w:numId="8">
    <w:abstractNumId w:val="1"/>
  </w:num>
  <w:num w:numId="9">
    <w:abstractNumId w:val="3"/>
  </w:num>
  <w:num w:numId="10">
    <w:abstractNumId w:val="9"/>
  </w:num>
  <w:num w:numId="11">
    <w:abstractNumId w:val="10"/>
  </w:num>
  <w:num w:numId="12">
    <w:abstractNumId w:val="0"/>
  </w:num>
  <w:num w:numId="13">
    <w:abstractNumId w:val="15"/>
  </w:num>
  <w:num w:numId="14">
    <w:abstractNumId w:val="4"/>
  </w:num>
  <w:num w:numId="15">
    <w:abstractNumId w:val="14"/>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967"/>
    <w:rsid w:val="00001FE8"/>
    <w:rsid w:val="000024CA"/>
    <w:rsid w:val="0000276B"/>
    <w:rsid w:val="00003224"/>
    <w:rsid w:val="0000400B"/>
    <w:rsid w:val="00004BD3"/>
    <w:rsid w:val="00004E39"/>
    <w:rsid w:val="0000509A"/>
    <w:rsid w:val="00005576"/>
    <w:rsid w:val="00006025"/>
    <w:rsid w:val="00006235"/>
    <w:rsid w:val="00006289"/>
    <w:rsid w:val="0000639E"/>
    <w:rsid w:val="00010742"/>
    <w:rsid w:val="00011E69"/>
    <w:rsid w:val="00012CE4"/>
    <w:rsid w:val="00012EEC"/>
    <w:rsid w:val="00012F3C"/>
    <w:rsid w:val="00013C58"/>
    <w:rsid w:val="000154B8"/>
    <w:rsid w:val="00015D72"/>
    <w:rsid w:val="00017DE4"/>
    <w:rsid w:val="00020EED"/>
    <w:rsid w:val="00021FDE"/>
    <w:rsid w:val="00022AEC"/>
    <w:rsid w:val="000237B1"/>
    <w:rsid w:val="00023D39"/>
    <w:rsid w:val="00024384"/>
    <w:rsid w:val="00026545"/>
    <w:rsid w:val="00026CC4"/>
    <w:rsid w:val="000273E9"/>
    <w:rsid w:val="00031471"/>
    <w:rsid w:val="00031D29"/>
    <w:rsid w:val="00033350"/>
    <w:rsid w:val="000352AD"/>
    <w:rsid w:val="000352FD"/>
    <w:rsid w:val="00035619"/>
    <w:rsid w:val="0004236E"/>
    <w:rsid w:val="0004243C"/>
    <w:rsid w:val="00042B57"/>
    <w:rsid w:val="00042D18"/>
    <w:rsid w:val="00042E52"/>
    <w:rsid w:val="0004368F"/>
    <w:rsid w:val="0004395A"/>
    <w:rsid w:val="000449B7"/>
    <w:rsid w:val="00046EB3"/>
    <w:rsid w:val="000511FE"/>
    <w:rsid w:val="00051A29"/>
    <w:rsid w:val="00053E46"/>
    <w:rsid w:val="00053E94"/>
    <w:rsid w:val="000544C6"/>
    <w:rsid w:val="00054D27"/>
    <w:rsid w:val="000559D2"/>
    <w:rsid w:val="00055A8A"/>
    <w:rsid w:val="0006019A"/>
    <w:rsid w:val="0006038E"/>
    <w:rsid w:val="000606D6"/>
    <w:rsid w:val="00060905"/>
    <w:rsid w:val="00060998"/>
    <w:rsid w:val="00060BF0"/>
    <w:rsid w:val="000622CA"/>
    <w:rsid w:val="000626E0"/>
    <w:rsid w:val="00062706"/>
    <w:rsid w:val="000628D6"/>
    <w:rsid w:val="00062A7E"/>
    <w:rsid w:val="00064212"/>
    <w:rsid w:val="000649F0"/>
    <w:rsid w:val="000658DD"/>
    <w:rsid w:val="00065BB7"/>
    <w:rsid w:val="00067086"/>
    <w:rsid w:val="000677F3"/>
    <w:rsid w:val="00067A06"/>
    <w:rsid w:val="0007104E"/>
    <w:rsid w:val="00072FAD"/>
    <w:rsid w:val="00074125"/>
    <w:rsid w:val="000752F0"/>
    <w:rsid w:val="00075E4C"/>
    <w:rsid w:val="00076710"/>
    <w:rsid w:val="000774BE"/>
    <w:rsid w:val="0007774A"/>
    <w:rsid w:val="00077FB5"/>
    <w:rsid w:val="00080474"/>
    <w:rsid w:val="00080BD0"/>
    <w:rsid w:val="00082D64"/>
    <w:rsid w:val="0008676A"/>
    <w:rsid w:val="00086D7E"/>
    <w:rsid w:val="00087C07"/>
    <w:rsid w:val="00090932"/>
    <w:rsid w:val="00090D32"/>
    <w:rsid w:val="0009250E"/>
    <w:rsid w:val="0009430C"/>
    <w:rsid w:val="00095475"/>
    <w:rsid w:val="00095DE2"/>
    <w:rsid w:val="000961BE"/>
    <w:rsid w:val="00097A27"/>
    <w:rsid w:val="00097AC1"/>
    <w:rsid w:val="000A0361"/>
    <w:rsid w:val="000A106F"/>
    <w:rsid w:val="000A10D0"/>
    <w:rsid w:val="000A1947"/>
    <w:rsid w:val="000A1B99"/>
    <w:rsid w:val="000A1C60"/>
    <w:rsid w:val="000A27EA"/>
    <w:rsid w:val="000A5B07"/>
    <w:rsid w:val="000A5E51"/>
    <w:rsid w:val="000A5F31"/>
    <w:rsid w:val="000A70C0"/>
    <w:rsid w:val="000A71DE"/>
    <w:rsid w:val="000A7952"/>
    <w:rsid w:val="000B16EF"/>
    <w:rsid w:val="000B2687"/>
    <w:rsid w:val="000B4E17"/>
    <w:rsid w:val="000B57A9"/>
    <w:rsid w:val="000B67D5"/>
    <w:rsid w:val="000B6E0B"/>
    <w:rsid w:val="000B7C8B"/>
    <w:rsid w:val="000C0755"/>
    <w:rsid w:val="000C128B"/>
    <w:rsid w:val="000C1732"/>
    <w:rsid w:val="000C254B"/>
    <w:rsid w:val="000C2EDB"/>
    <w:rsid w:val="000C54B0"/>
    <w:rsid w:val="000C6AA1"/>
    <w:rsid w:val="000C7618"/>
    <w:rsid w:val="000C7935"/>
    <w:rsid w:val="000C7F12"/>
    <w:rsid w:val="000D0124"/>
    <w:rsid w:val="000D1C8B"/>
    <w:rsid w:val="000D1E54"/>
    <w:rsid w:val="000D27FA"/>
    <w:rsid w:val="000D2857"/>
    <w:rsid w:val="000D3510"/>
    <w:rsid w:val="000D5097"/>
    <w:rsid w:val="000D5B25"/>
    <w:rsid w:val="000D6589"/>
    <w:rsid w:val="000D6B13"/>
    <w:rsid w:val="000D70AE"/>
    <w:rsid w:val="000E0133"/>
    <w:rsid w:val="000E324F"/>
    <w:rsid w:val="000E3DE8"/>
    <w:rsid w:val="000E5B75"/>
    <w:rsid w:val="000E6762"/>
    <w:rsid w:val="000E70CA"/>
    <w:rsid w:val="000E793C"/>
    <w:rsid w:val="000E7C77"/>
    <w:rsid w:val="000E7CAC"/>
    <w:rsid w:val="000F0CA3"/>
    <w:rsid w:val="000F19A0"/>
    <w:rsid w:val="000F68E7"/>
    <w:rsid w:val="000F75F0"/>
    <w:rsid w:val="00100F12"/>
    <w:rsid w:val="001012A9"/>
    <w:rsid w:val="00101ED4"/>
    <w:rsid w:val="001050B5"/>
    <w:rsid w:val="001052B9"/>
    <w:rsid w:val="00107D7F"/>
    <w:rsid w:val="00110DD3"/>
    <w:rsid w:val="001112EE"/>
    <w:rsid w:val="001123F5"/>
    <w:rsid w:val="00112AB7"/>
    <w:rsid w:val="00112D9F"/>
    <w:rsid w:val="00112F64"/>
    <w:rsid w:val="00115632"/>
    <w:rsid w:val="001158E0"/>
    <w:rsid w:val="00115A02"/>
    <w:rsid w:val="00116650"/>
    <w:rsid w:val="00120666"/>
    <w:rsid w:val="00123C10"/>
    <w:rsid w:val="00126B9B"/>
    <w:rsid w:val="001305B0"/>
    <w:rsid w:val="001305D5"/>
    <w:rsid w:val="0013133E"/>
    <w:rsid w:val="001317A5"/>
    <w:rsid w:val="001318B6"/>
    <w:rsid w:val="00131965"/>
    <w:rsid w:val="00132312"/>
    <w:rsid w:val="001326DD"/>
    <w:rsid w:val="001343FF"/>
    <w:rsid w:val="00134921"/>
    <w:rsid w:val="00135327"/>
    <w:rsid w:val="0013536A"/>
    <w:rsid w:val="001359D9"/>
    <w:rsid w:val="00135AD4"/>
    <w:rsid w:val="00136969"/>
    <w:rsid w:val="001405C9"/>
    <w:rsid w:val="00141EEC"/>
    <w:rsid w:val="001428A0"/>
    <w:rsid w:val="0014399F"/>
    <w:rsid w:val="00143DD0"/>
    <w:rsid w:val="00145101"/>
    <w:rsid w:val="001457C0"/>
    <w:rsid w:val="00146A7B"/>
    <w:rsid w:val="00147208"/>
    <w:rsid w:val="001473FA"/>
    <w:rsid w:val="001473FF"/>
    <w:rsid w:val="0015017B"/>
    <w:rsid w:val="00151618"/>
    <w:rsid w:val="0015214E"/>
    <w:rsid w:val="00154352"/>
    <w:rsid w:val="00155307"/>
    <w:rsid w:val="00155C13"/>
    <w:rsid w:val="001572B0"/>
    <w:rsid w:val="00157588"/>
    <w:rsid w:val="00160B22"/>
    <w:rsid w:val="00161A8F"/>
    <w:rsid w:val="00162A05"/>
    <w:rsid w:val="0016352A"/>
    <w:rsid w:val="001636F2"/>
    <w:rsid w:val="00164ADF"/>
    <w:rsid w:val="0016782C"/>
    <w:rsid w:val="001703F1"/>
    <w:rsid w:val="00171618"/>
    <w:rsid w:val="00171C37"/>
    <w:rsid w:val="00172A5C"/>
    <w:rsid w:val="00173725"/>
    <w:rsid w:val="001738FF"/>
    <w:rsid w:val="00174599"/>
    <w:rsid w:val="00177985"/>
    <w:rsid w:val="00177FDB"/>
    <w:rsid w:val="00180798"/>
    <w:rsid w:val="00180A5C"/>
    <w:rsid w:val="0018172B"/>
    <w:rsid w:val="00183767"/>
    <w:rsid w:val="0018451C"/>
    <w:rsid w:val="0018501B"/>
    <w:rsid w:val="00185865"/>
    <w:rsid w:val="00185DFF"/>
    <w:rsid w:val="0018799F"/>
    <w:rsid w:val="00191D6E"/>
    <w:rsid w:val="0019248D"/>
    <w:rsid w:val="00193109"/>
    <w:rsid w:val="001941E9"/>
    <w:rsid w:val="00196425"/>
    <w:rsid w:val="00196435"/>
    <w:rsid w:val="001A078D"/>
    <w:rsid w:val="001A08B2"/>
    <w:rsid w:val="001A0F42"/>
    <w:rsid w:val="001A13A3"/>
    <w:rsid w:val="001A394D"/>
    <w:rsid w:val="001A47EA"/>
    <w:rsid w:val="001A4811"/>
    <w:rsid w:val="001A54F8"/>
    <w:rsid w:val="001A5864"/>
    <w:rsid w:val="001A6546"/>
    <w:rsid w:val="001A7B29"/>
    <w:rsid w:val="001B065F"/>
    <w:rsid w:val="001B0CBB"/>
    <w:rsid w:val="001B1183"/>
    <w:rsid w:val="001B17AF"/>
    <w:rsid w:val="001B2000"/>
    <w:rsid w:val="001B469A"/>
    <w:rsid w:val="001B5FE0"/>
    <w:rsid w:val="001B6902"/>
    <w:rsid w:val="001B72D8"/>
    <w:rsid w:val="001C0A50"/>
    <w:rsid w:val="001C0CEF"/>
    <w:rsid w:val="001C0DFA"/>
    <w:rsid w:val="001C0F93"/>
    <w:rsid w:val="001C1A04"/>
    <w:rsid w:val="001C1BA0"/>
    <w:rsid w:val="001C2DCC"/>
    <w:rsid w:val="001C2F90"/>
    <w:rsid w:val="001C3BF7"/>
    <w:rsid w:val="001C4279"/>
    <w:rsid w:val="001C4303"/>
    <w:rsid w:val="001C4C39"/>
    <w:rsid w:val="001C4CF4"/>
    <w:rsid w:val="001C59A0"/>
    <w:rsid w:val="001C67B5"/>
    <w:rsid w:val="001C7086"/>
    <w:rsid w:val="001C7BE1"/>
    <w:rsid w:val="001D0854"/>
    <w:rsid w:val="001D1722"/>
    <w:rsid w:val="001D3683"/>
    <w:rsid w:val="001D4052"/>
    <w:rsid w:val="001D4921"/>
    <w:rsid w:val="001D4F1A"/>
    <w:rsid w:val="001D7290"/>
    <w:rsid w:val="001D7456"/>
    <w:rsid w:val="001E0978"/>
    <w:rsid w:val="001E0A57"/>
    <w:rsid w:val="001E0B35"/>
    <w:rsid w:val="001E1507"/>
    <w:rsid w:val="001E1D06"/>
    <w:rsid w:val="001E2002"/>
    <w:rsid w:val="001E35AD"/>
    <w:rsid w:val="001E39A3"/>
    <w:rsid w:val="001E3D13"/>
    <w:rsid w:val="001E3FC8"/>
    <w:rsid w:val="001E457D"/>
    <w:rsid w:val="001E468C"/>
    <w:rsid w:val="001E54B8"/>
    <w:rsid w:val="001E59DF"/>
    <w:rsid w:val="001E5EF0"/>
    <w:rsid w:val="001E62B3"/>
    <w:rsid w:val="001E64B1"/>
    <w:rsid w:val="001E6754"/>
    <w:rsid w:val="001E79DF"/>
    <w:rsid w:val="001F0872"/>
    <w:rsid w:val="001F12C7"/>
    <w:rsid w:val="001F281F"/>
    <w:rsid w:val="001F2AD9"/>
    <w:rsid w:val="001F2DFA"/>
    <w:rsid w:val="001F30D2"/>
    <w:rsid w:val="001F49E1"/>
    <w:rsid w:val="001F746D"/>
    <w:rsid w:val="0020149A"/>
    <w:rsid w:val="00201570"/>
    <w:rsid w:val="002018EC"/>
    <w:rsid w:val="0020411F"/>
    <w:rsid w:val="0020412A"/>
    <w:rsid w:val="0020441C"/>
    <w:rsid w:val="00204A66"/>
    <w:rsid w:val="002056BF"/>
    <w:rsid w:val="00206BA2"/>
    <w:rsid w:val="00207C65"/>
    <w:rsid w:val="00210CB9"/>
    <w:rsid w:val="00210E2D"/>
    <w:rsid w:val="0021116A"/>
    <w:rsid w:val="002120F8"/>
    <w:rsid w:val="00212ECA"/>
    <w:rsid w:val="0021394C"/>
    <w:rsid w:val="0021410A"/>
    <w:rsid w:val="002149D3"/>
    <w:rsid w:val="0021612B"/>
    <w:rsid w:val="00216EFC"/>
    <w:rsid w:val="00217844"/>
    <w:rsid w:val="00221738"/>
    <w:rsid w:val="00221BFA"/>
    <w:rsid w:val="00222FCA"/>
    <w:rsid w:val="002234F7"/>
    <w:rsid w:val="00223560"/>
    <w:rsid w:val="00223AB9"/>
    <w:rsid w:val="00224B52"/>
    <w:rsid w:val="00224C74"/>
    <w:rsid w:val="00225DEC"/>
    <w:rsid w:val="00226140"/>
    <w:rsid w:val="002262EA"/>
    <w:rsid w:val="002268E2"/>
    <w:rsid w:val="002276D0"/>
    <w:rsid w:val="002279F2"/>
    <w:rsid w:val="00230C78"/>
    <w:rsid w:val="00231DFE"/>
    <w:rsid w:val="00233043"/>
    <w:rsid w:val="00234D05"/>
    <w:rsid w:val="0023587B"/>
    <w:rsid w:val="00235AA2"/>
    <w:rsid w:val="00236628"/>
    <w:rsid w:val="00236FC6"/>
    <w:rsid w:val="00237AD3"/>
    <w:rsid w:val="00237BE6"/>
    <w:rsid w:val="00240125"/>
    <w:rsid w:val="0024257A"/>
    <w:rsid w:val="00243EC5"/>
    <w:rsid w:val="0024457C"/>
    <w:rsid w:val="00246D52"/>
    <w:rsid w:val="00247BF9"/>
    <w:rsid w:val="00252D64"/>
    <w:rsid w:val="002530BD"/>
    <w:rsid w:val="00253B77"/>
    <w:rsid w:val="00253C41"/>
    <w:rsid w:val="00256D5E"/>
    <w:rsid w:val="00256F11"/>
    <w:rsid w:val="002576AE"/>
    <w:rsid w:val="00260618"/>
    <w:rsid w:val="00260A4C"/>
    <w:rsid w:val="00260CDD"/>
    <w:rsid w:val="00260EA0"/>
    <w:rsid w:val="0026143E"/>
    <w:rsid w:val="00263437"/>
    <w:rsid w:val="002636D4"/>
    <w:rsid w:val="00267D5B"/>
    <w:rsid w:val="00271D43"/>
    <w:rsid w:val="00272397"/>
    <w:rsid w:val="00272603"/>
    <w:rsid w:val="002739B9"/>
    <w:rsid w:val="002742F9"/>
    <w:rsid w:val="0027741C"/>
    <w:rsid w:val="00277EC1"/>
    <w:rsid w:val="00277F75"/>
    <w:rsid w:val="00277F78"/>
    <w:rsid w:val="002828A2"/>
    <w:rsid w:val="00282F49"/>
    <w:rsid w:val="00283418"/>
    <w:rsid w:val="00284877"/>
    <w:rsid w:val="00284BD8"/>
    <w:rsid w:val="002875AE"/>
    <w:rsid w:val="002903DA"/>
    <w:rsid w:val="00290909"/>
    <w:rsid w:val="00290CDA"/>
    <w:rsid w:val="00290E00"/>
    <w:rsid w:val="00290EDF"/>
    <w:rsid w:val="002912A8"/>
    <w:rsid w:val="002929A6"/>
    <w:rsid w:val="00295363"/>
    <w:rsid w:val="00296B51"/>
    <w:rsid w:val="002A0740"/>
    <w:rsid w:val="002A0DF6"/>
    <w:rsid w:val="002A286F"/>
    <w:rsid w:val="002A38F4"/>
    <w:rsid w:val="002A66E3"/>
    <w:rsid w:val="002A6A16"/>
    <w:rsid w:val="002A7CC9"/>
    <w:rsid w:val="002B0678"/>
    <w:rsid w:val="002B0717"/>
    <w:rsid w:val="002B0C40"/>
    <w:rsid w:val="002B17DB"/>
    <w:rsid w:val="002B183E"/>
    <w:rsid w:val="002B2592"/>
    <w:rsid w:val="002B3F56"/>
    <w:rsid w:val="002B40A4"/>
    <w:rsid w:val="002B5244"/>
    <w:rsid w:val="002B5D7A"/>
    <w:rsid w:val="002B5E63"/>
    <w:rsid w:val="002B63C3"/>
    <w:rsid w:val="002B6AF3"/>
    <w:rsid w:val="002B7A9B"/>
    <w:rsid w:val="002C0970"/>
    <w:rsid w:val="002C170B"/>
    <w:rsid w:val="002C1F4B"/>
    <w:rsid w:val="002C30BC"/>
    <w:rsid w:val="002C3927"/>
    <w:rsid w:val="002C3EC6"/>
    <w:rsid w:val="002C5D25"/>
    <w:rsid w:val="002C690B"/>
    <w:rsid w:val="002C79A8"/>
    <w:rsid w:val="002D0169"/>
    <w:rsid w:val="002D0173"/>
    <w:rsid w:val="002D14DC"/>
    <w:rsid w:val="002D2D30"/>
    <w:rsid w:val="002D2E2C"/>
    <w:rsid w:val="002D3093"/>
    <w:rsid w:val="002D4894"/>
    <w:rsid w:val="002D4E93"/>
    <w:rsid w:val="002D500A"/>
    <w:rsid w:val="002D536D"/>
    <w:rsid w:val="002D56A3"/>
    <w:rsid w:val="002D630D"/>
    <w:rsid w:val="002D6C8B"/>
    <w:rsid w:val="002E0172"/>
    <w:rsid w:val="002E2C66"/>
    <w:rsid w:val="002E2D2D"/>
    <w:rsid w:val="002E48F0"/>
    <w:rsid w:val="002E4D24"/>
    <w:rsid w:val="002E5356"/>
    <w:rsid w:val="002E58A9"/>
    <w:rsid w:val="002E684B"/>
    <w:rsid w:val="002E6C27"/>
    <w:rsid w:val="002F1153"/>
    <w:rsid w:val="002F26EB"/>
    <w:rsid w:val="002F3E1F"/>
    <w:rsid w:val="002F517B"/>
    <w:rsid w:val="002F589E"/>
    <w:rsid w:val="002F5E33"/>
    <w:rsid w:val="002F6362"/>
    <w:rsid w:val="002F78A5"/>
    <w:rsid w:val="00300BB9"/>
    <w:rsid w:val="00303B74"/>
    <w:rsid w:val="0030493E"/>
    <w:rsid w:val="003052B9"/>
    <w:rsid w:val="0030594D"/>
    <w:rsid w:val="003103A7"/>
    <w:rsid w:val="00310868"/>
    <w:rsid w:val="00311B64"/>
    <w:rsid w:val="003129FF"/>
    <w:rsid w:val="003149E4"/>
    <w:rsid w:val="003149E8"/>
    <w:rsid w:val="0031537C"/>
    <w:rsid w:val="003154E1"/>
    <w:rsid w:val="00315569"/>
    <w:rsid w:val="00315AA0"/>
    <w:rsid w:val="00315E98"/>
    <w:rsid w:val="0031683F"/>
    <w:rsid w:val="0032295D"/>
    <w:rsid w:val="0032296E"/>
    <w:rsid w:val="00322DB8"/>
    <w:rsid w:val="00322F8F"/>
    <w:rsid w:val="00324018"/>
    <w:rsid w:val="00324C97"/>
    <w:rsid w:val="00325589"/>
    <w:rsid w:val="00326445"/>
    <w:rsid w:val="003308B5"/>
    <w:rsid w:val="00331166"/>
    <w:rsid w:val="00331275"/>
    <w:rsid w:val="003313C8"/>
    <w:rsid w:val="00333492"/>
    <w:rsid w:val="003344AC"/>
    <w:rsid w:val="00337130"/>
    <w:rsid w:val="00340215"/>
    <w:rsid w:val="00340313"/>
    <w:rsid w:val="0034109E"/>
    <w:rsid w:val="0034378F"/>
    <w:rsid w:val="00343F6E"/>
    <w:rsid w:val="00344446"/>
    <w:rsid w:val="00344CB4"/>
    <w:rsid w:val="0034642E"/>
    <w:rsid w:val="0034699C"/>
    <w:rsid w:val="00346D39"/>
    <w:rsid w:val="00350435"/>
    <w:rsid w:val="00351C70"/>
    <w:rsid w:val="00351E60"/>
    <w:rsid w:val="00352F35"/>
    <w:rsid w:val="00353874"/>
    <w:rsid w:val="003556DF"/>
    <w:rsid w:val="00355977"/>
    <w:rsid w:val="00357490"/>
    <w:rsid w:val="003636AF"/>
    <w:rsid w:val="0036440E"/>
    <w:rsid w:val="00365205"/>
    <w:rsid w:val="003653FC"/>
    <w:rsid w:val="003701F8"/>
    <w:rsid w:val="00370991"/>
    <w:rsid w:val="00374109"/>
    <w:rsid w:val="00375076"/>
    <w:rsid w:val="00375B87"/>
    <w:rsid w:val="00377CBB"/>
    <w:rsid w:val="003807A4"/>
    <w:rsid w:val="00380828"/>
    <w:rsid w:val="00380EBF"/>
    <w:rsid w:val="00381039"/>
    <w:rsid w:val="003819FC"/>
    <w:rsid w:val="00382803"/>
    <w:rsid w:val="00382D10"/>
    <w:rsid w:val="00387164"/>
    <w:rsid w:val="0038726D"/>
    <w:rsid w:val="0039180A"/>
    <w:rsid w:val="00392023"/>
    <w:rsid w:val="00392253"/>
    <w:rsid w:val="00397BDA"/>
    <w:rsid w:val="00397CB8"/>
    <w:rsid w:val="00397E3C"/>
    <w:rsid w:val="00397FDE"/>
    <w:rsid w:val="003A03CB"/>
    <w:rsid w:val="003A07E3"/>
    <w:rsid w:val="003A1450"/>
    <w:rsid w:val="003A15EB"/>
    <w:rsid w:val="003A3A98"/>
    <w:rsid w:val="003A3AAD"/>
    <w:rsid w:val="003A4071"/>
    <w:rsid w:val="003A68E8"/>
    <w:rsid w:val="003A69D6"/>
    <w:rsid w:val="003B029D"/>
    <w:rsid w:val="003B02B3"/>
    <w:rsid w:val="003B0967"/>
    <w:rsid w:val="003B0C70"/>
    <w:rsid w:val="003B1EEF"/>
    <w:rsid w:val="003B2691"/>
    <w:rsid w:val="003B356B"/>
    <w:rsid w:val="003B532C"/>
    <w:rsid w:val="003B553C"/>
    <w:rsid w:val="003B69A9"/>
    <w:rsid w:val="003B766B"/>
    <w:rsid w:val="003B78B5"/>
    <w:rsid w:val="003B794B"/>
    <w:rsid w:val="003C22E2"/>
    <w:rsid w:val="003C26FD"/>
    <w:rsid w:val="003C28CD"/>
    <w:rsid w:val="003C33BD"/>
    <w:rsid w:val="003C3C9E"/>
    <w:rsid w:val="003C53D6"/>
    <w:rsid w:val="003C6596"/>
    <w:rsid w:val="003C6F1C"/>
    <w:rsid w:val="003C7393"/>
    <w:rsid w:val="003C79CC"/>
    <w:rsid w:val="003C7EE6"/>
    <w:rsid w:val="003D0638"/>
    <w:rsid w:val="003D185D"/>
    <w:rsid w:val="003D329C"/>
    <w:rsid w:val="003D3C6A"/>
    <w:rsid w:val="003D3CA3"/>
    <w:rsid w:val="003D48E6"/>
    <w:rsid w:val="003D5662"/>
    <w:rsid w:val="003D6C2C"/>
    <w:rsid w:val="003D6DC1"/>
    <w:rsid w:val="003D7EE2"/>
    <w:rsid w:val="003E0310"/>
    <w:rsid w:val="003E05EE"/>
    <w:rsid w:val="003E1C33"/>
    <w:rsid w:val="003E2539"/>
    <w:rsid w:val="003E379F"/>
    <w:rsid w:val="003E3C51"/>
    <w:rsid w:val="003E44D9"/>
    <w:rsid w:val="003E45A9"/>
    <w:rsid w:val="003E52E9"/>
    <w:rsid w:val="003E60BA"/>
    <w:rsid w:val="003E63A4"/>
    <w:rsid w:val="003F04DD"/>
    <w:rsid w:val="003F24BC"/>
    <w:rsid w:val="003F3038"/>
    <w:rsid w:val="003F69FE"/>
    <w:rsid w:val="003F6F28"/>
    <w:rsid w:val="003F7586"/>
    <w:rsid w:val="003F7982"/>
    <w:rsid w:val="004019E9"/>
    <w:rsid w:val="0040213E"/>
    <w:rsid w:val="004047AF"/>
    <w:rsid w:val="00405937"/>
    <w:rsid w:val="004065A5"/>
    <w:rsid w:val="0040675C"/>
    <w:rsid w:val="004069ED"/>
    <w:rsid w:val="00406A9E"/>
    <w:rsid w:val="004075BF"/>
    <w:rsid w:val="004075D0"/>
    <w:rsid w:val="00410014"/>
    <w:rsid w:val="00410144"/>
    <w:rsid w:val="00412744"/>
    <w:rsid w:val="00412BED"/>
    <w:rsid w:val="004139DD"/>
    <w:rsid w:val="00416AD2"/>
    <w:rsid w:val="004177D5"/>
    <w:rsid w:val="004224A9"/>
    <w:rsid w:val="004225D5"/>
    <w:rsid w:val="00424F4C"/>
    <w:rsid w:val="004256A3"/>
    <w:rsid w:val="00427737"/>
    <w:rsid w:val="004304A6"/>
    <w:rsid w:val="004326BA"/>
    <w:rsid w:val="0043292F"/>
    <w:rsid w:val="00433A02"/>
    <w:rsid w:val="00434A05"/>
    <w:rsid w:val="00436AE5"/>
    <w:rsid w:val="00440AEB"/>
    <w:rsid w:val="00440C7A"/>
    <w:rsid w:val="00440CF1"/>
    <w:rsid w:val="004438B4"/>
    <w:rsid w:val="00443B8B"/>
    <w:rsid w:val="0044483F"/>
    <w:rsid w:val="00445ED8"/>
    <w:rsid w:val="00446482"/>
    <w:rsid w:val="00447B53"/>
    <w:rsid w:val="00452C22"/>
    <w:rsid w:val="00454371"/>
    <w:rsid w:val="004548E6"/>
    <w:rsid w:val="0045557D"/>
    <w:rsid w:val="00455717"/>
    <w:rsid w:val="00455F49"/>
    <w:rsid w:val="00456E70"/>
    <w:rsid w:val="00456F3C"/>
    <w:rsid w:val="0046023F"/>
    <w:rsid w:val="00460511"/>
    <w:rsid w:val="00460C04"/>
    <w:rsid w:val="00462743"/>
    <w:rsid w:val="00462D17"/>
    <w:rsid w:val="00463C87"/>
    <w:rsid w:val="00463F53"/>
    <w:rsid w:val="00467DF0"/>
    <w:rsid w:val="00470083"/>
    <w:rsid w:val="004705F0"/>
    <w:rsid w:val="0047060F"/>
    <w:rsid w:val="0047142C"/>
    <w:rsid w:val="00472183"/>
    <w:rsid w:val="004724C5"/>
    <w:rsid w:val="00473704"/>
    <w:rsid w:val="00474BD4"/>
    <w:rsid w:val="00475227"/>
    <w:rsid w:val="00475FC1"/>
    <w:rsid w:val="00477C91"/>
    <w:rsid w:val="00481B3B"/>
    <w:rsid w:val="004840EE"/>
    <w:rsid w:val="004871B4"/>
    <w:rsid w:val="00490BA5"/>
    <w:rsid w:val="00493415"/>
    <w:rsid w:val="00493C0C"/>
    <w:rsid w:val="004946F9"/>
    <w:rsid w:val="00495D24"/>
    <w:rsid w:val="00497CB8"/>
    <w:rsid w:val="004A00DA"/>
    <w:rsid w:val="004A1233"/>
    <w:rsid w:val="004A127E"/>
    <w:rsid w:val="004A2F52"/>
    <w:rsid w:val="004A3C88"/>
    <w:rsid w:val="004A5DFC"/>
    <w:rsid w:val="004A6863"/>
    <w:rsid w:val="004A6C87"/>
    <w:rsid w:val="004A71C4"/>
    <w:rsid w:val="004B08C9"/>
    <w:rsid w:val="004B15AF"/>
    <w:rsid w:val="004B346C"/>
    <w:rsid w:val="004B520C"/>
    <w:rsid w:val="004B5287"/>
    <w:rsid w:val="004B58ED"/>
    <w:rsid w:val="004B5DB2"/>
    <w:rsid w:val="004B62CB"/>
    <w:rsid w:val="004B6AC4"/>
    <w:rsid w:val="004B6BD3"/>
    <w:rsid w:val="004B76A4"/>
    <w:rsid w:val="004B78F0"/>
    <w:rsid w:val="004C145F"/>
    <w:rsid w:val="004C1E69"/>
    <w:rsid w:val="004C3369"/>
    <w:rsid w:val="004C46C7"/>
    <w:rsid w:val="004C6ACE"/>
    <w:rsid w:val="004C70CC"/>
    <w:rsid w:val="004C7408"/>
    <w:rsid w:val="004D1FD5"/>
    <w:rsid w:val="004D28F0"/>
    <w:rsid w:val="004D426E"/>
    <w:rsid w:val="004D4D32"/>
    <w:rsid w:val="004D65B7"/>
    <w:rsid w:val="004E1CE6"/>
    <w:rsid w:val="004E2617"/>
    <w:rsid w:val="004E3601"/>
    <w:rsid w:val="004E3664"/>
    <w:rsid w:val="004E4B21"/>
    <w:rsid w:val="004E6A8B"/>
    <w:rsid w:val="004E6FD2"/>
    <w:rsid w:val="004F0E2B"/>
    <w:rsid w:val="004F3554"/>
    <w:rsid w:val="004F4967"/>
    <w:rsid w:val="004F4C0E"/>
    <w:rsid w:val="004F59B0"/>
    <w:rsid w:val="004F5C74"/>
    <w:rsid w:val="004F6AF0"/>
    <w:rsid w:val="005008F7"/>
    <w:rsid w:val="00501633"/>
    <w:rsid w:val="0050186C"/>
    <w:rsid w:val="00502061"/>
    <w:rsid w:val="005029F3"/>
    <w:rsid w:val="00503597"/>
    <w:rsid w:val="00503A1B"/>
    <w:rsid w:val="00505B3A"/>
    <w:rsid w:val="0050657F"/>
    <w:rsid w:val="00510E19"/>
    <w:rsid w:val="005146EE"/>
    <w:rsid w:val="0051575F"/>
    <w:rsid w:val="00516445"/>
    <w:rsid w:val="00517542"/>
    <w:rsid w:val="00520424"/>
    <w:rsid w:val="0052055B"/>
    <w:rsid w:val="0052079F"/>
    <w:rsid w:val="00520E81"/>
    <w:rsid w:val="005212E3"/>
    <w:rsid w:val="00521B69"/>
    <w:rsid w:val="00523320"/>
    <w:rsid w:val="0052521C"/>
    <w:rsid w:val="00525589"/>
    <w:rsid w:val="0052591E"/>
    <w:rsid w:val="00526A2A"/>
    <w:rsid w:val="0052733D"/>
    <w:rsid w:val="0053049C"/>
    <w:rsid w:val="0053149B"/>
    <w:rsid w:val="0053161D"/>
    <w:rsid w:val="00532128"/>
    <w:rsid w:val="00532A9C"/>
    <w:rsid w:val="00533101"/>
    <w:rsid w:val="005337ED"/>
    <w:rsid w:val="00533EDB"/>
    <w:rsid w:val="00536344"/>
    <w:rsid w:val="00536B23"/>
    <w:rsid w:val="00540682"/>
    <w:rsid w:val="00541E2E"/>
    <w:rsid w:val="00541FC4"/>
    <w:rsid w:val="0054218B"/>
    <w:rsid w:val="00542E7D"/>
    <w:rsid w:val="005432FB"/>
    <w:rsid w:val="005455D8"/>
    <w:rsid w:val="00545D94"/>
    <w:rsid w:val="00547E03"/>
    <w:rsid w:val="0055143B"/>
    <w:rsid w:val="00551803"/>
    <w:rsid w:val="00551B81"/>
    <w:rsid w:val="00554142"/>
    <w:rsid w:val="0055479F"/>
    <w:rsid w:val="0055482A"/>
    <w:rsid w:val="0055532A"/>
    <w:rsid w:val="00555576"/>
    <w:rsid w:val="00555733"/>
    <w:rsid w:val="00555EB6"/>
    <w:rsid w:val="00555F58"/>
    <w:rsid w:val="0056048E"/>
    <w:rsid w:val="00560AC3"/>
    <w:rsid w:val="0056117D"/>
    <w:rsid w:val="00561A98"/>
    <w:rsid w:val="005636EE"/>
    <w:rsid w:val="00566847"/>
    <w:rsid w:val="005700CF"/>
    <w:rsid w:val="00570A31"/>
    <w:rsid w:val="0057136D"/>
    <w:rsid w:val="00571472"/>
    <w:rsid w:val="00571FA8"/>
    <w:rsid w:val="005725A4"/>
    <w:rsid w:val="005727C6"/>
    <w:rsid w:val="00574A50"/>
    <w:rsid w:val="00576829"/>
    <w:rsid w:val="00577203"/>
    <w:rsid w:val="00580815"/>
    <w:rsid w:val="00583BF9"/>
    <w:rsid w:val="00583F84"/>
    <w:rsid w:val="0058438A"/>
    <w:rsid w:val="00590B8B"/>
    <w:rsid w:val="005911B2"/>
    <w:rsid w:val="005929C6"/>
    <w:rsid w:val="00594D9B"/>
    <w:rsid w:val="0059503D"/>
    <w:rsid w:val="005955D0"/>
    <w:rsid w:val="005A1C9F"/>
    <w:rsid w:val="005A1ECC"/>
    <w:rsid w:val="005A429A"/>
    <w:rsid w:val="005A6492"/>
    <w:rsid w:val="005A64E9"/>
    <w:rsid w:val="005A66D7"/>
    <w:rsid w:val="005A6B07"/>
    <w:rsid w:val="005A7D9A"/>
    <w:rsid w:val="005B2623"/>
    <w:rsid w:val="005B440A"/>
    <w:rsid w:val="005B4C4B"/>
    <w:rsid w:val="005B5BF9"/>
    <w:rsid w:val="005B6303"/>
    <w:rsid w:val="005B6427"/>
    <w:rsid w:val="005B72AF"/>
    <w:rsid w:val="005B7725"/>
    <w:rsid w:val="005C0707"/>
    <w:rsid w:val="005C2D7A"/>
    <w:rsid w:val="005C302A"/>
    <w:rsid w:val="005C3074"/>
    <w:rsid w:val="005C41A5"/>
    <w:rsid w:val="005C4CE0"/>
    <w:rsid w:val="005C5DD2"/>
    <w:rsid w:val="005C7383"/>
    <w:rsid w:val="005D1F44"/>
    <w:rsid w:val="005D3378"/>
    <w:rsid w:val="005D42FA"/>
    <w:rsid w:val="005E16B6"/>
    <w:rsid w:val="005E1B65"/>
    <w:rsid w:val="005E2C3A"/>
    <w:rsid w:val="005E3A60"/>
    <w:rsid w:val="005E4E75"/>
    <w:rsid w:val="005E508E"/>
    <w:rsid w:val="005E59F3"/>
    <w:rsid w:val="005E5CD2"/>
    <w:rsid w:val="005E6CEE"/>
    <w:rsid w:val="005E7067"/>
    <w:rsid w:val="005F0EB2"/>
    <w:rsid w:val="005F1CBC"/>
    <w:rsid w:val="005F27F1"/>
    <w:rsid w:val="005F2DC5"/>
    <w:rsid w:val="005F41F5"/>
    <w:rsid w:val="005F571A"/>
    <w:rsid w:val="005F695B"/>
    <w:rsid w:val="005F6C57"/>
    <w:rsid w:val="005F70F7"/>
    <w:rsid w:val="0060156A"/>
    <w:rsid w:val="00603A3F"/>
    <w:rsid w:val="00605068"/>
    <w:rsid w:val="00605295"/>
    <w:rsid w:val="00605592"/>
    <w:rsid w:val="006055DE"/>
    <w:rsid w:val="00607A07"/>
    <w:rsid w:val="00607C24"/>
    <w:rsid w:val="00607D57"/>
    <w:rsid w:val="006102BB"/>
    <w:rsid w:val="006126B3"/>
    <w:rsid w:val="00612D2C"/>
    <w:rsid w:val="00613467"/>
    <w:rsid w:val="00613CF8"/>
    <w:rsid w:val="00615695"/>
    <w:rsid w:val="00615AD7"/>
    <w:rsid w:val="00620535"/>
    <w:rsid w:val="006216A3"/>
    <w:rsid w:val="00622327"/>
    <w:rsid w:val="0062232D"/>
    <w:rsid w:val="00622591"/>
    <w:rsid w:val="0062350D"/>
    <w:rsid w:val="00623BFB"/>
    <w:rsid w:val="00624DDE"/>
    <w:rsid w:val="006250BF"/>
    <w:rsid w:val="00625CB0"/>
    <w:rsid w:val="00626303"/>
    <w:rsid w:val="00627611"/>
    <w:rsid w:val="0062782D"/>
    <w:rsid w:val="00627F05"/>
    <w:rsid w:val="00630601"/>
    <w:rsid w:val="00631700"/>
    <w:rsid w:val="00631C94"/>
    <w:rsid w:val="006323C9"/>
    <w:rsid w:val="00634C16"/>
    <w:rsid w:val="00634FB7"/>
    <w:rsid w:val="00635029"/>
    <w:rsid w:val="00636DE4"/>
    <w:rsid w:val="006375C3"/>
    <w:rsid w:val="006400E9"/>
    <w:rsid w:val="00640376"/>
    <w:rsid w:val="0064323C"/>
    <w:rsid w:val="00643C99"/>
    <w:rsid w:val="0064498E"/>
    <w:rsid w:val="00647163"/>
    <w:rsid w:val="006471E2"/>
    <w:rsid w:val="00647544"/>
    <w:rsid w:val="006476A4"/>
    <w:rsid w:val="0064774C"/>
    <w:rsid w:val="00650223"/>
    <w:rsid w:val="006502DC"/>
    <w:rsid w:val="006504DE"/>
    <w:rsid w:val="006519C7"/>
    <w:rsid w:val="006529D4"/>
    <w:rsid w:val="00652F15"/>
    <w:rsid w:val="00653449"/>
    <w:rsid w:val="00655129"/>
    <w:rsid w:val="00656E27"/>
    <w:rsid w:val="00656F45"/>
    <w:rsid w:val="00657A1D"/>
    <w:rsid w:val="00660144"/>
    <w:rsid w:val="00660D26"/>
    <w:rsid w:val="00661045"/>
    <w:rsid w:val="00662633"/>
    <w:rsid w:val="0066326A"/>
    <w:rsid w:val="00665746"/>
    <w:rsid w:val="006657CD"/>
    <w:rsid w:val="00665827"/>
    <w:rsid w:val="00666DC2"/>
    <w:rsid w:val="00667B70"/>
    <w:rsid w:val="00670C0B"/>
    <w:rsid w:val="00671643"/>
    <w:rsid w:val="00672099"/>
    <w:rsid w:val="006756B2"/>
    <w:rsid w:val="0067676D"/>
    <w:rsid w:val="00677C4D"/>
    <w:rsid w:val="006801B5"/>
    <w:rsid w:val="006804B2"/>
    <w:rsid w:val="006814AF"/>
    <w:rsid w:val="0068209D"/>
    <w:rsid w:val="0068297C"/>
    <w:rsid w:val="0068389A"/>
    <w:rsid w:val="0068401C"/>
    <w:rsid w:val="00684DAD"/>
    <w:rsid w:val="006852EE"/>
    <w:rsid w:val="006906C5"/>
    <w:rsid w:val="0069118A"/>
    <w:rsid w:val="006914C9"/>
    <w:rsid w:val="006916CF"/>
    <w:rsid w:val="00691F50"/>
    <w:rsid w:val="006925EE"/>
    <w:rsid w:val="00692A1B"/>
    <w:rsid w:val="006947A9"/>
    <w:rsid w:val="00694E6B"/>
    <w:rsid w:val="00695E0A"/>
    <w:rsid w:val="00695ECE"/>
    <w:rsid w:val="006A0329"/>
    <w:rsid w:val="006A04BB"/>
    <w:rsid w:val="006A280C"/>
    <w:rsid w:val="006A56BC"/>
    <w:rsid w:val="006A5F22"/>
    <w:rsid w:val="006B0146"/>
    <w:rsid w:val="006B024D"/>
    <w:rsid w:val="006B0B2F"/>
    <w:rsid w:val="006B1026"/>
    <w:rsid w:val="006B199C"/>
    <w:rsid w:val="006B2E5E"/>
    <w:rsid w:val="006B3373"/>
    <w:rsid w:val="006B3C08"/>
    <w:rsid w:val="006B43D3"/>
    <w:rsid w:val="006B44BB"/>
    <w:rsid w:val="006B53DD"/>
    <w:rsid w:val="006B54AA"/>
    <w:rsid w:val="006B6742"/>
    <w:rsid w:val="006B7491"/>
    <w:rsid w:val="006C2050"/>
    <w:rsid w:val="006C2CEA"/>
    <w:rsid w:val="006C3CBB"/>
    <w:rsid w:val="006C419F"/>
    <w:rsid w:val="006C4FAF"/>
    <w:rsid w:val="006C5354"/>
    <w:rsid w:val="006C53C2"/>
    <w:rsid w:val="006C5A24"/>
    <w:rsid w:val="006C6CE2"/>
    <w:rsid w:val="006C74D7"/>
    <w:rsid w:val="006D0330"/>
    <w:rsid w:val="006D0892"/>
    <w:rsid w:val="006D0E53"/>
    <w:rsid w:val="006D1089"/>
    <w:rsid w:val="006D1466"/>
    <w:rsid w:val="006D1935"/>
    <w:rsid w:val="006D21D4"/>
    <w:rsid w:val="006D2DB7"/>
    <w:rsid w:val="006E0F03"/>
    <w:rsid w:val="006E1010"/>
    <w:rsid w:val="006E106C"/>
    <w:rsid w:val="006E297A"/>
    <w:rsid w:val="006E3CC6"/>
    <w:rsid w:val="006E50AD"/>
    <w:rsid w:val="006E598C"/>
    <w:rsid w:val="006E7561"/>
    <w:rsid w:val="006E760C"/>
    <w:rsid w:val="006E7DA6"/>
    <w:rsid w:val="006F0690"/>
    <w:rsid w:val="006F24CF"/>
    <w:rsid w:val="006F430D"/>
    <w:rsid w:val="006F5035"/>
    <w:rsid w:val="00700231"/>
    <w:rsid w:val="007017B9"/>
    <w:rsid w:val="0070211F"/>
    <w:rsid w:val="0070239C"/>
    <w:rsid w:val="0070331A"/>
    <w:rsid w:val="00704CD0"/>
    <w:rsid w:val="00704EDC"/>
    <w:rsid w:val="00705CEF"/>
    <w:rsid w:val="00705D84"/>
    <w:rsid w:val="00705E28"/>
    <w:rsid w:val="007060ED"/>
    <w:rsid w:val="0070631C"/>
    <w:rsid w:val="00706A29"/>
    <w:rsid w:val="007077D3"/>
    <w:rsid w:val="00710FB4"/>
    <w:rsid w:val="0071302E"/>
    <w:rsid w:val="00713A74"/>
    <w:rsid w:val="0071459A"/>
    <w:rsid w:val="007150AB"/>
    <w:rsid w:val="00715AF4"/>
    <w:rsid w:val="0071633A"/>
    <w:rsid w:val="007179AD"/>
    <w:rsid w:val="007179B3"/>
    <w:rsid w:val="007207EE"/>
    <w:rsid w:val="00721797"/>
    <w:rsid w:val="0072201E"/>
    <w:rsid w:val="007222D4"/>
    <w:rsid w:val="0072489F"/>
    <w:rsid w:val="00724D7E"/>
    <w:rsid w:val="007267DD"/>
    <w:rsid w:val="007301AA"/>
    <w:rsid w:val="00730258"/>
    <w:rsid w:val="00731488"/>
    <w:rsid w:val="0073285A"/>
    <w:rsid w:val="00733059"/>
    <w:rsid w:val="00734667"/>
    <w:rsid w:val="0073562C"/>
    <w:rsid w:val="00735EBE"/>
    <w:rsid w:val="007364B8"/>
    <w:rsid w:val="007408E6"/>
    <w:rsid w:val="00741C68"/>
    <w:rsid w:val="00741E04"/>
    <w:rsid w:val="007423A2"/>
    <w:rsid w:val="00742A5A"/>
    <w:rsid w:val="0074355D"/>
    <w:rsid w:val="007448B6"/>
    <w:rsid w:val="00745538"/>
    <w:rsid w:val="00745652"/>
    <w:rsid w:val="007465E7"/>
    <w:rsid w:val="00746AFE"/>
    <w:rsid w:val="00747CD7"/>
    <w:rsid w:val="007501BB"/>
    <w:rsid w:val="0075049C"/>
    <w:rsid w:val="00751B6E"/>
    <w:rsid w:val="0075470E"/>
    <w:rsid w:val="007547BA"/>
    <w:rsid w:val="00754A65"/>
    <w:rsid w:val="00754E26"/>
    <w:rsid w:val="007555D1"/>
    <w:rsid w:val="00757252"/>
    <w:rsid w:val="00760204"/>
    <w:rsid w:val="0076198E"/>
    <w:rsid w:val="007622DC"/>
    <w:rsid w:val="0076250A"/>
    <w:rsid w:val="0076256A"/>
    <w:rsid w:val="007655C2"/>
    <w:rsid w:val="00766CBD"/>
    <w:rsid w:val="00766F8E"/>
    <w:rsid w:val="0076736C"/>
    <w:rsid w:val="00767DC8"/>
    <w:rsid w:val="00767EF5"/>
    <w:rsid w:val="00770297"/>
    <w:rsid w:val="0077060A"/>
    <w:rsid w:val="00772DF4"/>
    <w:rsid w:val="007745E7"/>
    <w:rsid w:val="00776C6E"/>
    <w:rsid w:val="00777BBA"/>
    <w:rsid w:val="00780116"/>
    <w:rsid w:val="0078065E"/>
    <w:rsid w:val="00782220"/>
    <w:rsid w:val="00782E38"/>
    <w:rsid w:val="00786DF5"/>
    <w:rsid w:val="00790C9F"/>
    <w:rsid w:val="00790F10"/>
    <w:rsid w:val="00792CCD"/>
    <w:rsid w:val="00793AE5"/>
    <w:rsid w:val="00795182"/>
    <w:rsid w:val="00797DBD"/>
    <w:rsid w:val="007A063C"/>
    <w:rsid w:val="007A0B02"/>
    <w:rsid w:val="007A2154"/>
    <w:rsid w:val="007A2A32"/>
    <w:rsid w:val="007A4831"/>
    <w:rsid w:val="007A59B9"/>
    <w:rsid w:val="007A711E"/>
    <w:rsid w:val="007B068B"/>
    <w:rsid w:val="007B1427"/>
    <w:rsid w:val="007B2ACD"/>
    <w:rsid w:val="007B46D2"/>
    <w:rsid w:val="007B4E8D"/>
    <w:rsid w:val="007B7511"/>
    <w:rsid w:val="007B7758"/>
    <w:rsid w:val="007B78C1"/>
    <w:rsid w:val="007C1A2B"/>
    <w:rsid w:val="007C2B02"/>
    <w:rsid w:val="007C32E6"/>
    <w:rsid w:val="007C3B72"/>
    <w:rsid w:val="007C6185"/>
    <w:rsid w:val="007C6D64"/>
    <w:rsid w:val="007C6D94"/>
    <w:rsid w:val="007D1143"/>
    <w:rsid w:val="007D1245"/>
    <w:rsid w:val="007D1451"/>
    <w:rsid w:val="007D2D69"/>
    <w:rsid w:val="007D38E8"/>
    <w:rsid w:val="007D3B09"/>
    <w:rsid w:val="007D4057"/>
    <w:rsid w:val="007D62B8"/>
    <w:rsid w:val="007D759F"/>
    <w:rsid w:val="007D79FB"/>
    <w:rsid w:val="007E002C"/>
    <w:rsid w:val="007E279A"/>
    <w:rsid w:val="007E35BF"/>
    <w:rsid w:val="007E542F"/>
    <w:rsid w:val="007E5B0D"/>
    <w:rsid w:val="007E765E"/>
    <w:rsid w:val="007E7884"/>
    <w:rsid w:val="007E7A7D"/>
    <w:rsid w:val="007E7E36"/>
    <w:rsid w:val="007F238C"/>
    <w:rsid w:val="007F3576"/>
    <w:rsid w:val="007F378D"/>
    <w:rsid w:val="007F3F1D"/>
    <w:rsid w:val="007F4AA3"/>
    <w:rsid w:val="007F5816"/>
    <w:rsid w:val="007F7239"/>
    <w:rsid w:val="008007AF"/>
    <w:rsid w:val="00801797"/>
    <w:rsid w:val="0080344F"/>
    <w:rsid w:val="00803F30"/>
    <w:rsid w:val="00804359"/>
    <w:rsid w:val="008049A8"/>
    <w:rsid w:val="00805D64"/>
    <w:rsid w:val="00806433"/>
    <w:rsid w:val="00806A02"/>
    <w:rsid w:val="00806F54"/>
    <w:rsid w:val="0080778C"/>
    <w:rsid w:val="00810233"/>
    <w:rsid w:val="00810605"/>
    <w:rsid w:val="00810AF9"/>
    <w:rsid w:val="00811F11"/>
    <w:rsid w:val="00811F92"/>
    <w:rsid w:val="0081310C"/>
    <w:rsid w:val="008134B0"/>
    <w:rsid w:val="00814674"/>
    <w:rsid w:val="00814DA3"/>
    <w:rsid w:val="00816106"/>
    <w:rsid w:val="0081624F"/>
    <w:rsid w:val="0081651C"/>
    <w:rsid w:val="0081667B"/>
    <w:rsid w:val="0081694F"/>
    <w:rsid w:val="00822131"/>
    <w:rsid w:val="0082278E"/>
    <w:rsid w:val="008231FF"/>
    <w:rsid w:val="008244DC"/>
    <w:rsid w:val="0082452C"/>
    <w:rsid w:val="00824ACA"/>
    <w:rsid w:val="00825862"/>
    <w:rsid w:val="00826329"/>
    <w:rsid w:val="0082667B"/>
    <w:rsid w:val="00826A35"/>
    <w:rsid w:val="008270E7"/>
    <w:rsid w:val="0082768E"/>
    <w:rsid w:val="00827A57"/>
    <w:rsid w:val="0083055B"/>
    <w:rsid w:val="00830BC3"/>
    <w:rsid w:val="00830E72"/>
    <w:rsid w:val="008315A7"/>
    <w:rsid w:val="00832574"/>
    <w:rsid w:val="008348CA"/>
    <w:rsid w:val="00834F21"/>
    <w:rsid w:val="00835643"/>
    <w:rsid w:val="00837121"/>
    <w:rsid w:val="00837B0C"/>
    <w:rsid w:val="00841FB7"/>
    <w:rsid w:val="0084592C"/>
    <w:rsid w:val="00845AE3"/>
    <w:rsid w:val="0085002B"/>
    <w:rsid w:val="00850835"/>
    <w:rsid w:val="00850C1C"/>
    <w:rsid w:val="00850C83"/>
    <w:rsid w:val="008516E3"/>
    <w:rsid w:val="00852075"/>
    <w:rsid w:val="00852DE3"/>
    <w:rsid w:val="00854763"/>
    <w:rsid w:val="008547CF"/>
    <w:rsid w:val="00854C88"/>
    <w:rsid w:val="0085653B"/>
    <w:rsid w:val="0085698B"/>
    <w:rsid w:val="00862880"/>
    <w:rsid w:val="00864747"/>
    <w:rsid w:val="00870B57"/>
    <w:rsid w:val="0087226E"/>
    <w:rsid w:val="00872B24"/>
    <w:rsid w:val="00873E08"/>
    <w:rsid w:val="008746CE"/>
    <w:rsid w:val="008747E3"/>
    <w:rsid w:val="0087700B"/>
    <w:rsid w:val="00877073"/>
    <w:rsid w:val="00877664"/>
    <w:rsid w:val="00877FB4"/>
    <w:rsid w:val="008840E4"/>
    <w:rsid w:val="00884556"/>
    <w:rsid w:val="00884B1A"/>
    <w:rsid w:val="00884EAE"/>
    <w:rsid w:val="00884ED1"/>
    <w:rsid w:val="00891291"/>
    <w:rsid w:val="00891EA2"/>
    <w:rsid w:val="008927B5"/>
    <w:rsid w:val="00893975"/>
    <w:rsid w:val="00893A2F"/>
    <w:rsid w:val="008978CE"/>
    <w:rsid w:val="00897F01"/>
    <w:rsid w:val="008A0BD4"/>
    <w:rsid w:val="008A1F93"/>
    <w:rsid w:val="008A4757"/>
    <w:rsid w:val="008A4993"/>
    <w:rsid w:val="008A4E08"/>
    <w:rsid w:val="008A5EF1"/>
    <w:rsid w:val="008A6831"/>
    <w:rsid w:val="008A6E65"/>
    <w:rsid w:val="008A7AFF"/>
    <w:rsid w:val="008A7FE4"/>
    <w:rsid w:val="008B0502"/>
    <w:rsid w:val="008B0A9A"/>
    <w:rsid w:val="008B1541"/>
    <w:rsid w:val="008B1B60"/>
    <w:rsid w:val="008B3280"/>
    <w:rsid w:val="008B5135"/>
    <w:rsid w:val="008B5964"/>
    <w:rsid w:val="008B67B1"/>
    <w:rsid w:val="008B6A25"/>
    <w:rsid w:val="008B6A7C"/>
    <w:rsid w:val="008B7275"/>
    <w:rsid w:val="008B7F14"/>
    <w:rsid w:val="008C1C15"/>
    <w:rsid w:val="008C2E5A"/>
    <w:rsid w:val="008C4BAD"/>
    <w:rsid w:val="008C57EC"/>
    <w:rsid w:val="008C5841"/>
    <w:rsid w:val="008C5DCB"/>
    <w:rsid w:val="008C5EA4"/>
    <w:rsid w:val="008C6DEB"/>
    <w:rsid w:val="008D37F1"/>
    <w:rsid w:val="008D3A93"/>
    <w:rsid w:val="008D5159"/>
    <w:rsid w:val="008E12CA"/>
    <w:rsid w:val="008E1414"/>
    <w:rsid w:val="008E21D7"/>
    <w:rsid w:val="008E2633"/>
    <w:rsid w:val="008E26D9"/>
    <w:rsid w:val="008E6C7B"/>
    <w:rsid w:val="008E73EA"/>
    <w:rsid w:val="008F3806"/>
    <w:rsid w:val="008F4199"/>
    <w:rsid w:val="008F4614"/>
    <w:rsid w:val="008F513C"/>
    <w:rsid w:val="008F5B50"/>
    <w:rsid w:val="008F6080"/>
    <w:rsid w:val="008F6F59"/>
    <w:rsid w:val="00901066"/>
    <w:rsid w:val="0090237B"/>
    <w:rsid w:val="00902494"/>
    <w:rsid w:val="00902BAD"/>
    <w:rsid w:val="00903A46"/>
    <w:rsid w:val="00903AC4"/>
    <w:rsid w:val="00904D02"/>
    <w:rsid w:val="009056F8"/>
    <w:rsid w:val="009065A5"/>
    <w:rsid w:val="0090731E"/>
    <w:rsid w:val="0091146D"/>
    <w:rsid w:val="0091160A"/>
    <w:rsid w:val="009119B9"/>
    <w:rsid w:val="00911D2F"/>
    <w:rsid w:val="00911DC7"/>
    <w:rsid w:val="009125BA"/>
    <w:rsid w:val="00912C38"/>
    <w:rsid w:val="00912CE0"/>
    <w:rsid w:val="0091322D"/>
    <w:rsid w:val="009135CF"/>
    <w:rsid w:val="0091400E"/>
    <w:rsid w:val="009152DA"/>
    <w:rsid w:val="00915E48"/>
    <w:rsid w:val="00916D32"/>
    <w:rsid w:val="0091761C"/>
    <w:rsid w:val="00921624"/>
    <w:rsid w:val="0092180B"/>
    <w:rsid w:val="00921B25"/>
    <w:rsid w:val="009233F9"/>
    <w:rsid w:val="00924D07"/>
    <w:rsid w:val="00925C0C"/>
    <w:rsid w:val="00925CDE"/>
    <w:rsid w:val="00926166"/>
    <w:rsid w:val="00926405"/>
    <w:rsid w:val="0092692D"/>
    <w:rsid w:val="00927D5A"/>
    <w:rsid w:val="00930A04"/>
    <w:rsid w:val="00930F46"/>
    <w:rsid w:val="00931178"/>
    <w:rsid w:val="00933029"/>
    <w:rsid w:val="00933D5A"/>
    <w:rsid w:val="0093464A"/>
    <w:rsid w:val="00936570"/>
    <w:rsid w:val="00936808"/>
    <w:rsid w:val="009406CA"/>
    <w:rsid w:val="00940B3F"/>
    <w:rsid w:val="00942347"/>
    <w:rsid w:val="009443A8"/>
    <w:rsid w:val="00945505"/>
    <w:rsid w:val="0094643C"/>
    <w:rsid w:val="009466A5"/>
    <w:rsid w:val="0094769A"/>
    <w:rsid w:val="00947A93"/>
    <w:rsid w:val="009502C4"/>
    <w:rsid w:val="009514B8"/>
    <w:rsid w:val="009515F1"/>
    <w:rsid w:val="00952E38"/>
    <w:rsid w:val="00953234"/>
    <w:rsid w:val="009539CD"/>
    <w:rsid w:val="0095440D"/>
    <w:rsid w:val="009565FE"/>
    <w:rsid w:val="00957EE3"/>
    <w:rsid w:val="00957F54"/>
    <w:rsid w:val="009613FC"/>
    <w:rsid w:val="00963917"/>
    <w:rsid w:val="009659A1"/>
    <w:rsid w:val="00970E54"/>
    <w:rsid w:val="00971B9D"/>
    <w:rsid w:val="009722C8"/>
    <w:rsid w:val="00972958"/>
    <w:rsid w:val="00973642"/>
    <w:rsid w:val="00973772"/>
    <w:rsid w:val="00973BB2"/>
    <w:rsid w:val="009746E7"/>
    <w:rsid w:val="009766FC"/>
    <w:rsid w:val="00976A47"/>
    <w:rsid w:val="009774F5"/>
    <w:rsid w:val="0098027E"/>
    <w:rsid w:val="0098036A"/>
    <w:rsid w:val="00980F07"/>
    <w:rsid w:val="0098138D"/>
    <w:rsid w:val="00982648"/>
    <w:rsid w:val="009826FE"/>
    <w:rsid w:val="00982F39"/>
    <w:rsid w:val="009837A0"/>
    <w:rsid w:val="00984267"/>
    <w:rsid w:val="00984E0F"/>
    <w:rsid w:val="00990BA9"/>
    <w:rsid w:val="0099209D"/>
    <w:rsid w:val="00992674"/>
    <w:rsid w:val="00992821"/>
    <w:rsid w:val="00992A8C"/>
    <w:rsid w:val="009930B0"/>
    <w:rsid w:val="00993181"/>
    <w:rsid w:val="00994F72"/>
    <w:rsid w:val="00996BAA"/>
    <w:rsid w:val="0099768A"/>
    <w:rsid w:val="00997FD1"/>
    <w:rsid w:val="009A0DA8"/>
    <w:rsid w:val="009A1FFA"/>
    <w:rsid w:val="009A507B"/>
    <w:rsid w:val="009A5E72"/>
    <w:rsid w:val="009A6A9C"/>
    <w:rsid w:val="009A74CE"/>
    <w:rsid w:val="009A74D6"/>
    <w:rsid w:val="009B02C8"/>
    <w:rsid w:val="009B056B"/>
    <w:rsid w:val="009B1261"/>
    <w:rsid w:val="009B1EE9"/>
    <w:rsid w:val="009B1FF8"/>
    <w:rsid w:val="009B37EB"/>
    <w:rsid w:val="009B63D4"/>
    <w:rsid w:val="009B6EEA"/>
    <w:rsid w:val="009C010D"/>
    <w:rsid w:val="009C0189"/>
    <w:rsid w:val="009C07E1"/>
    <w:rsid w:val="009C1B4C"/>
    <w:rsid w:val="009C32B6"/>
    <w:rsid w:val="009C5FD5"/>
    <w:rsid w:val="009C61B8"/>
    <w:rsid w:val="009C6578"/>
    <w:rsid w:val="009C6A8E"/>
    <w:rsid w:val="009D1F43"/>
    <w:rsid w:val="009D241C"/>
    <w:rsid w:val="009D3EBC"/>
    <w:rsid w:val="009D445A"/>
    <w:rsid w:val="009D5504"/>
    <w:rsid w:val="009D630A"/>
    <w:rsid w:val="009D66FF"/>
    <w:rsid w:val="009D698B"/>
    <w:rsid w:val="009D7E94"/>
    <w:rsid w:val="009D7F97"/>
    <w:rsid w:val="009E06FB"/>
    <w:rsid w:val="009E1BE6"/>
    <w:rsid w:val="009E2E56"/>
    <w:rsid w:val="009E2F73"/>
    <w:rsid w:val="009E315A"/>
    <w:rsid w:val="009E3D78"/>
    <w:rsid w:val="009E51D7"/>
    <w:rsid w:val="009E53FE"/>
    <w:rsid w:val="009E574D"/>
    <w:rsid w:val="009E5A99"/>
    <w:rsid w:val="009E5AC8"/>
    <w:rsid w:val="009E70BE"/>
    <w:rsid w:val="009F01C2"/>
    <w:rsid w:val="009F19DC"/>
    <w:rsid w:val="009F1CA0"/>
    <w:rsid w:val="009F23D9"/>
    <w:rsid w:val="009F2DB8"/>
    <w:rsid w:val="009F2FEA"/>
    <w:rsid w:val="009F302D"/>
    <w:rsid w:val="009F3D51"/>
    <w:rsid w:val="009F4A0B"/>
    <w:rsid w:val="009F6648"/>
    <w:rsid w:val="009F6697"/>
    <w:rsid w:val="009F6B83"/>
    <w:rsid w:val="009F7509"/>
    <w:rsid w:val="009F754B"/>
    <w:rsid w:val="009F76CF"/>
    <w:rsid w:val="00A00CBA"/>
    <w:rsid w:val="00A0234B"/>
    <w:rsid w:val="00A02948"/>
    <w:rsid w:val="00A02B39"/>
    <w:rsid w:val="00A042FC"/>
    <w:rsid w:val="00A06ED7"/>
    <w:rsid w:val="00A10776"/>
    <w:rsid w:val="00A10FDE"/>
    <w:rsid w:val="00A11409"/>
    <w:rsid w:val="00A12FD3"/>
    <w:rsid w:val="00A13AC0"/>
    <w:rsid w:val="00A154CB"/>
    <w:rsid w:val="00A15972"/>
    <w:rsid w:val="00A16751"/>
    <w:rsid w:val="00A16D8C"/>
    <w:rsid w:val="00A17020"/>
    <w:rsid w:val="00A175AF"/>
    <w:rsid w:val="00A17C42"/>
    <w:rsid w:val="00A17F10"/>
    <w:rsid w:val="00A21E0C"/>
    <w:rsid w:val="00A232FA"/>
    <w:rsid w:val="00A23F68"/>
    <w:rsid w:val="00A24B64"/>
    <w:rsid w:val="00A24F26"/>
    <w:rsid w:val="00A2534A"/>
    <w:rsid w:val="00A25AE9"/>
    <w:rsid w:val="00A25CE4"/>
    <w:rsid w:val="00A25D29"/>
    <w:rsid w:val="00A267B3"/>
    <w:rsid w:val="00A270FD"/>
    <w:rsid w:val="00A273B6"/>
    <w:rsid w:val="00A278F4"/>
    <w:rsid w:val="00A30363"/>
    <w:rsid w:val="00A3611D"/>
    <w:rsid w:val="00A36726"/>
    <w:rsid w:val="00A37981"/>
    <w:rsid w:val="00A37C25"/>
    <w:rsid w:val="00A42B21"/>
    <w:rsid w:val="00A42FDC"/>
    <w:rsid w:val="00A4366F"/>
    <w:rsid w:val="00A4399A"/>
    <w:rsid w:val="00A450F9"/>
    <w:rsid w:val="00A453C5"/>
    <w:rsid w:val="00A460EB"/>
    <w:rsid w:val="00A46922"/>
    <w:rsid w:val="00A46A8D"/>
    <w:rsid w:val="00A47113"/>
    <w:rsid w:val="00A473EE"/>
    <w:rsid w:val="00A520F6"/>
    <w:rsid w:val="00A521C9"/>
    <w:rsid w:val="00A52344"/>
    <w:rsid w:val="00A52BD4"/>
    <w:rsid w:val="00A544A2"/>
    <w:rsid w:val="00A548C3"/>
    <w:rsid w:val="00A54D44"/>
    <w:rsid w:val="00A558F4"/>
    <w:rsid w:val="00A565C2"/>
    <w:rsid w:val="00A572F9"/>
    <w:rsid w:val="00A57406"/>
    <w:rsid w:val="00A57667"/>
    <w:rsid w:val="00A57889"/>
    <w:rsid w:val="00A57BD9"/>
    <w:rsid w:val="00A602B9"/>
    <w:rsid w:val="00A609DF"/>
    <w:rsid w:val="00A61351"/>
    <w:rsid w:val="00A6192A"/>
    <w:rsid w:val="00A61F09"/>
    <w:rsid w:val="00A6429E"/>
    <w:rsid w:val="00A643B5"/>
    <w:rsid w:val="00A64672"/>
    <w:rsid w:val="00A64B58"/>
    <w:rsid w:val="00A653A5"/>
    <w:rsid w:val="00A66123"/>
    <w:rsid w:val="00A671CB"/>
    <w:rsid w:val="00A675F4"/>
    <w:rsid w:val="00A70871"/>
    <w:rsid w:val="00A70C01"/>
    <w:rsid w:val="00A710AD"/>
    <w:rsid w:val="00A7110C"/>
    <w:rsid w:val="00A71E4A"/>
    <w:rsid w:val="00A7264B"/>
    <w:rsid w:val="00A73584"/>
    <w:rsid w:val="00A736AA"/>
    <w:rsid w:val="00A73910"/>
    <w:rsid w:val="00A73D2C"/>
    <w:rsid w:val="00A73E19"/>
    <w:rsid w:val="00A744F2"/>
    <w:rsid w:val="00A75697"/>
    <w:rsid w:val="00A76ABC"/>
    <w:rsid w:val="00A77929"/>
    <w:rsid w:val="00A805B2"/>
    <w:rsid w:val="00A80A74"/>
    <w:rsid w:val="00A8162B"/>
    <w:rsid w:val="00A818CE"/>
    <w:rsid w:val="00A81A3A"/>
    <w:rsid w:val="00A822AB"/>
    <w:rsid w:val="00A82D1B"/>
    <w:rsid w:val="00A83153"/>
    <w:rsid w:val="00A84BD6"/>
    <w:rsid w:val="00A84E77"/>
    <w:rsid w:val="00A8572C"/>
    <w:rsid w:val="00A871C1"/>
    <w:rsid w:val="00A87307"/>
    <w:rsid w:val="00A90A08"/>
    <w:rsid w:val="00A91855"/>
    <w:rsid w:val="00A92434"/>
    <w:rsid w:val="00A92691"/>
    <w:rsid w:val="00A92701"/>
    <w:rsid w:val="00A92BB8"/>
    <w:rsid w:val="00A93C1A"/>
    <w:rsid w:val="00A954AD"/>
    <w:rsid w:val="00A96BBC"/>
    <w:rsid w:val="00A96C44"/>
    <w:rsid w:val="00A97716"/>
    <w:rsid w:val="00A97932"/>
    <w:rsid w:val="00AA0D5D"/>
    <w:rsid w:val="00AA1C33"/>
    <w:rsid w:val="00AA287B"/>
    <w:rsid w:val="00AA4CED"/>
    <w:rsid w:val="00AA56D5"/>
    <w:rsid w:val="00AA6877"/>
    <w:rsid w:val="00AA7399"/>
    <w:rsid w:val="00AB068B"/>
    <w:rsid w:val="00AB0B73"/>
    <w:rsid w:val="00AB15DA"/>
    <w:rsid w:val="00AB1B85"/>
    <w:rsid w:val="00AB216F"/>
    <w:rsid w:val="00AB30F9"/>
    <w:rsid w:val="00AB3C25"/>
    <w:rsid w:val="00AC0CE1"/>
    <w:rsid w:val="00AC284D"/>
    <w:rsid w:val="00AC2F20"/>
    <w:rsid w:val="00AC45F7"/>
    <w:rsid w:val="00AC504F"/>
    <w:rsid w:val="00AC5797"/>
    <w:rsid w:val="00AC7B58"/>
    <w:rsid w:val="00AC7C6F"/>
    <w:rsid w:val="00AD0434"/>
    <w:rsid w:val="00AD17F7"/>
    <w:rsid w:val="00AD1B88"/>
    <w:rsid w:val="00AD2337"/>
    <w:rsid w:val="00AD24C1"/>
    <w:rsid w:val="00AD38F9"/>
    <w:rsid w:val="00AD3B0C"/>
    <w:rsid w:val="00AD3E73"/>
    <w:rsid w:val="00AD428C"/>
    <w:rsid w:val="00AD50FE"/>
    <w:rsid w:val="00AD5DEB"/>
    <w:rsid w:val="00AD5E6F"/>
    <w:rsid w:val="00AD66D2"/>
    <w:rsid w:val="00AD7D6C"/>
    <w:rsid w:val="00AE1C7D"/>
    <w:rsid w:val="00AE2D6E"/>
    <w:rsid w:val="00AE457E"/>
    <w:rsid w:val="00AE4856"/>
    <w:rsid w:val="00AE705D"/>
    <w:rsid w:val="00AF0EEA"/>
    <w:rsid w:val="00AF3E4C"/>
    <w:rsid w:val="00AF5178"/>
    <w:rsid w:val="00AF5B01"/>
    <w:rsid w:val="00AF61B5"/>
    <w:rsid w:val="00AF63AA"/>
    <w:rsid w:val="00AF7244"/>
    <w:rsid w:val="00AF7DB6"/>
    <w:rsid w:val="00B0061A"/>
    <w:rsid w:val="00B00CE9"/>
    <w:rsid w:val="00B018F2"/>
    <w:rsid w:val="00B01B38"/>
    <w:rsid w:val="00B022C8"/>
    <w:rsid w:val="00B03161"/>
    <w:rsid w:val="00B035F1"/>
    <w:rsid w:val="00B0480B"/>
    <w:rsid w:val="00B0668E"/>
    <w:rsid w:val="00B06A8A"/>
    <w:rsid w:val="00B06F7A"/>
    <w:rsid w:val="00B10086"/>
    <w:rsid w:val="00B10574"/>
    <w:rsid w:val="00B13755"/>
    <w:rsid w:val="00B137D6"/>
    <w:rsid w:val="00B13E6E"/>
    <w:rsid w:val="00B154E3"/>
    <w:rsid w:val="00B15563"/>
    <w:rsid w:val="00B15963"/>
    <w:rsid w:val="00B168FD"/>
    <w:rsid w:val="00B173C4"/>
    <w:rsid w:val="00B20B65"/>
    <w:rsid w:val="00B21645"/>
    <w:rsid w:val="00B21EC2"/>
    <w:rsid w:val="00B23669"/>
    <w:rsid w:val="00B23F5E"/>
    <w:rsid w:val="00B24999"/>
    <w:rsid w:val="00B24A8F"/>
    <w:rsid w:val="00B24FEF"/>
    <w:rsid w:val="00B25157"/>
    <w:rsid w:val="00B258F0"/>
    <w:rsid w:val="00B2599F"/>
    <w:rsid w:val="00B25C8D"/>
    <w:rsid w:val="00B26876"/>
    <w:rsid w:val="00B32A26"/>
    <w:rsid w:val="00B338BD"/>
    <w:rsid w:val="00B34B79"/>
    <w:rsid w:val="00B34DA2"/>
    <w:rsid w:val="00B35670"/>
    <w:rsid w:val="00B40143"/>
    <w:rsid w:val="00B413F2"/>
    <w:rsid w:val="00B41A28"/>
    <w:rsid w:val="00B41CB4"/>
    <w:rsid w:val="00B42580"/>
    <w:rsid w:val="00B4487F"/>
    <w:rsid w:val="00B448FF"/>
    <w:rsid w:val="00B45638"/>
    <w:rsid w:val="00B460B4"/>
    <w:rsid w:val="00B47674"/>
    <w:rsid w:val="00B47F98"/>
    <w:rsid w:val="00B50E3D"/>
    <w:rsid w:val="00B51501"/>
    <w:rsid w:val="00B529BE"/>
    <w:rsid w:val="00B53802"/>
    <w:rsid w:val="00B53D73"/>
    <w:rsid w:val="00B54354"/>
    <w:rsid w:val="00B543B0"/>
    <w:rsid w:val="00B55004"/>
    <w:rsid w:val="00B55459"/>
    <w:rsid w:val="00B559BB"/>
    <w:rsid w:val="00B57EF2"/>
    <w:rsid w:val="00B61DDD"/>
    <w:rsid w:val="00B61F1C"/>
    <w:rsid w:val="00B62E72"/>
    <w:rsid w:val="00B6307C"/>
    <w:rsid w:val="00B64DE2"/>
    <w:rsid w:val="00B702DA"/>
    <w:rsid w:val="00B70CEF"/>
    <w:rsid w:val="00B713B5"/>
    <w:rsid w:val="00B71FFE"/>
    <w:rsid w:val="00B740BE"/>
    <w:rsid w:val="00B752EF"/>
    <w:rsid w:val="00B755B6"/>
    <w:rsid w:val="00B769AC"/>
    <w:rsid w:val="00B77419"/>
    <w:rsid w:val="00B800CE"/>
    <w:rsid w:val="00B8058A"/>
    <w:rsid w:val="00B81750"/>
    <w:rsid w:val="00B82096"/>
    <w:rsid w:val="00B8252C"/>
    <w:rsid w:val="00B86635"/>
    <w:rsid w:val="00B90D12"/>
    <w:rsid w:val="00B91181"/>
    <w:rsid w:val="00B91DDF"/>
    <w:rsid w:val="00B9369D"/>
    <w:rsid w:val="00B93DE3"/>
    <w:rsid w:val="00B94036"/>
    <w:rsid w:val="00B9617C"/>
    <w:rsid w:val="00B97435"/>
    <w:rsid w:val="00B97A06"/>
    <w:rsid w:val="00BA04B9"/>
    <w:rsid w:val="00BA0739"/>
    <w:rsid w:val="00BA1634"/>
    <w:rsid w:val="00BA1C81"/>
    <w:rsid w:val="00BA1F01"/>
    <w:rsid w:val="00BA1F3B"/>
    <w:rsid w:val="00BA364C"/>
    <w:rsid w:val="00BA42C4"/>
    <w:rsid w:val="00BA44B7"/>
    <w:rsid w:val="00BA4D97"/>
    <w:rsid w:val="00BA5760"/>
    <w:rsid w:val="00BA5FDD"/>
    <w:rsid w:val="00BA695A"/>
    <w:rsid w:val="00BA69A3"/>
    <w:rsid w:val="00BA6B42"/>
    <w:rsid w:val="00BA70EF"/>
    <w:rsid w:val="00BB232A"/>
    <w:rsid w:val="00BB3592"/>
    <w:rsid w:val="00BB437E"/>
    <w:rsid w:val="00BB4580"/>
    <w:rsid w:val="00BB4ACF"/>
    <w:rsid w:val="00BB6A55"/>
    <w:rsid w:val="00BB6BAF"/>
    <w:rsid w:val="00BC1A00"/>
    <w:rsid w:val="00BC2472"/>
    <w:rsid w:val="00BC2608"/>
    <w:rsid w:val="00BC27E2"/>
    <w:rsid w:val="00BC2BDD"/>
    <w:rsid w:val="00BC3183"/>
    <w:rsid w:val="00BC4443"/>
    <w:rsid w:val="00BC45F2"/>
    <w:rsid w:val="00BC4734"/>
    <w:rsid w:val="00BC55AD"/>
    <w:rsid w:val="00BC67BB"/>
    <w:rsid w:val="00BC67BE"/>
    <w:rsid w:val="00BC67E3"/>
    <w:rsid w:val="00BC6AE4"/>
    <w:rsid w:val="00BC79E3"/>
    <w:rsid w:val="00BD0C7D"/>
    <w:rsid w:val="00BD1ECF"/>
    <w:rsid w:val="00BD5B5F"/>
    <w:rsid w:val="00BD636D"/>
    <w:rsid w:val="00BE0515"/>
    <w:rsid w:val="00BE19B0"/>
    <w:rsid w:val="00BE1C71"/>
    <w:rsid w:val="00BE7233"/>
    <w:rsid w:val="00BF0C02"/>
    <w:rsid w:val="00BF1340"/>
    <w:rsid w:val="00BF2B85"/>
    <w:rsid w:val="00BF3F98"/>
    <w:rsid w:val="00BF4D44"/>
    <w:rsid w:val="00BF57AC"/>
    <w:rsid w:val="00BF7534"/>
    <w:rsid w:val="00BF795E"/>
    <w:rsid w:val="00C012C8"/>
    <w:rsid w:val="00C025D0"/>
    <w:rsid w:val="00C02C0C"/>
    <w:rsid w:val="00C0533D"/>
    <w:rsid w:val="00C0641C"/>
    <w:rsid w:val="00C0641E"/>
    <w:rsid w:val="00C06533"/>
    <w:rsid w:val="00C0653C"/>
    <w:rsid w:val="00C065A4"/>
    <w:rsid w:val="00C06F99"/>
    <w:rsid w:val="00C07774"/>
    <w:rsid w:val="00C07E96"/>
    <w:rsid w:val="00C103E7"/>
    <w:rsid w:val="00C10A93"/>
    <w:rsid w:val="00C118B0"/>
    <w:rsid w:val="00C12076"/>
    <w:rsid w:val="00C120E1"/>
    <w:rsid w:val="00C1307E"/>
    <w:rsid w:val="00C13926"/>
    <w:rsid w:val="00C13AB2"/>
    <w:rsid w:val="00C14492"/>
    <w:rsid w:val="00C17260"/>
    <w:rsid w:val="00C17433"/>
    <w:rsid w:val="00C20663"/>
    <w:rsid w:val="00C20EE7"/>
    <w:rsid w:val="00C220A2"/>
    <w:rsid w:val="00C22437"/>
    <w:rsid w:val="00C227BF"/>
    <w:rsid w:val="00C232A2"/>
    <w:rsid w:val="00C23EF4"/>
    <w:rsid w:val="00C249C3"/>
    <w:rsid w:val="00C24BCC"/>
    <w:rsid w:val="00C24D5D"/>
    <w:rsid w:val="00C25509"/>
    <w:rsid w:val="00C26B20"/>
    <w:rsid w:val="00C278EC"/>
    <w:rsid w:val="00C307D0"/>
    <w:rsid w:val="00C31584"/>
    <w:rsid w:val="00C31D51"/>
    <w:rsid w:val="00C31F5F"/>
    <w:rsid w:val="00C33BD4"/>
    <w:rsid w:val="00C40001"/>
    <w:rsid w:val="00C41E2F"/>
    <w:rsid w:val="00C42958"/>
    <w:rsid w:val="00C44023"/>
    <w:rsid w:val="00C442B5"/>
    <w:rsid w:val="00C4456B"/>
    <w:rsid w:val="00C445CD"/>
    <w:rsid w:val="00C45075"/>
    <w:rsid w:val="00C456D5"/>
    <w:rsid w:val="00C45830"/>
    <w:rsid w:val="00C46241"/>
    <w:rsid w:val="00C4729E"/>
    <w:rsid w:val="00C509E6"/>
    <w:rsid w:val="00C50D45"/>
    <w:rsid w:val="00C50EBE"/>
    <w:rsid w:val="00C52542"/>
    <w:rsid w:val="00C53CD8"/>
    <w:rsid w:val="00C54269"/>
    <w:rsid w:val="00C54E11"/>
    <w:rsid w:val="00C55FB4"/>
    <w:rsid w:val="00C57D16"/>
    <w:rsid w:val="00C6124B"/>
    <w:rsid w:val="00C6134D"/>
    <w:rsid w:val="00C61A19"/>
    <w:rsid w:val="00C61B7D"/>
    <w:rsid w:val="00C62620"/>
    <w:rsid w:val="00C639DB"/>
    <w:rsid w:val="00C64FDA"/>
    <w:rsid w:val="00C65006"/>
    <w:rsid w:val="00C656E9"/>
    <w:rsid w:val="00C6627C"/>
    <w:rsid w:val="00C66382"/>
    <w:rsid w:val="00C72A23"/>
    <w:rsid w:val="00C72AEF"/>
    <w:rsid w:val="00C730EC"/>
    <w:rsid w:val="00C739D5"/>
    <w:rsid w:val="00C76065"/>
    <w:rsid w:val="00C76FF2"/>
    <w:rsid w:val="00C77645"/>
    <w:rsid w:val="00C779A2"/>
    <w:rsid w:val="00C77D30"/>
    <w:rsid w:val="00C81B00"/>
    <w:rsid w:val="00C81E52"/>
    <w:rsid w:val="00C8250A"/>
    <w:rsid w:val="00C84685"/>
    <w:rsid w:val="00C84C5B"/>
    <w:rsid w:val="00C8797D"/>
    <w:rsid w:val="00C87E25"/>
    <w:rsid w:val="00C900BF"/>
    <w:rsid w:val="00C92621"/>
    <w:rsid w:val="00C93DDA"/>
    <w:rsid w:val="00C9467B"/>
    <w:rsid w:val="00C95DBA"/>
    <w:rsid w:val="00C9789D"/>
    <w:rsid w:val="00C97D17"/>
    <w:rsid w:val="00CA0173"/>
    <w:rsid w:val="00CA020D"/>
    <w:rsid w:val="00CA063A"/>
    <w:rsid w:val="00CA1E15"/>
    <w:rsid w:val="00CA20B6"/>
    <w:rsid w:val="00CA23AE"/>
    <w:rsid w:val="00CA2A1B"/>
    <w:rsid w:val="00CA3587"/>
    <w:rsid w:val="00CA3ECA"/>
    <w:rsid w:val="00CA4EDB"/>
    <w:rsid w:val="00CA5597"/>
    <w:rsid w:val="00CA796B"/>
    <w:rsid w:val="00CB0EB7"/>
    <w:rsid w:val="00CB6503"/>
    <w:rsid w:val="00CC00F0"/>
    <w:rsid w:val="00CC0192"/>
    <w:rsid w:val="00CC3712"/>
    <w:rsid w:val="00CC5D5E"/>
    <w:rsid w:val="00CC782C"/>
    <w:rsid w:val="00CD34A3"/>
    <w:rsid w:val="00CD373C"/>
    <w:rsid w:val="00CD435D"/>
    <w:rsid w:val="00CD52C1"/>
    <w:rsid w:val="00CD6D1F"/>
    <w:rsid w:val="00CE053D"/>
    <w:rsid w:val="00CE180D"/>
    <w:rsid w:val="00CE192D"/>
    <w:rsid w:val="00CE3313"/>
    <w:rsid w:val="00CF0066"/>
    <w:rsid w:val="00CF1476"/>
    <w:rsid w:val="00CF1518"/>
    <w:rsid w:val="00CF2A8C"/>
    <w:rsid w:val="00CF2F56"/>
    <w:rsid w:val="00CF318E"/>
    <w:rsid w:val="00CF327E"/>
    <w:rsid w:val="00CF3AF0"/>
    <w:rsid w:val="00CF4591"/>
    <w:rsid w:val="00CF51B9"/>
    <w:rsid w:val="00CF6270"/>
    <w:rsid w:val="00CF6C18"/>
    <w:rsid w:val="00CF721D"/>
    <w:rsid w:val="00D00F08"/>
    <w:rsid w:val="00D00F30"/>
    <w:rsid w:val="00D0277B"/>
    <w:rsid w:val="00D03476"/>
    <w:rsid w:val="00D035C2"/>
    <w:rsid w:val="00D03890"/>
    <w:rsid w:val="00D04C39"/>
    <w:rsid w:val="00D0532F"/>
    <w:rsid w:val="00D07766"/>
    <w:rsid w:val="00D077EB"/>
    <w:rsid w:val="00D07A27"/>
    <w:rsid w:val="00D07AD2"/>
    <w:rsid w:val="00D07ADD"/>
    <w:rsid w:val="00D07B22"/>
    <w:rsid w:val="00D1120C"/>
    <w:rsid w:val="00D12D05"/>
    <w:rsid w:val="00D130AD"/>
    <w:rsid w:val="00D146B6"/>
    <w:rsid w:val="00D15B3A"/>
    <w:rsid w:val="00D16505"/>
    <w:rsid w:val="00D234B5"/>
    <w:rsid w:val="00D23832"/>
    <w:rsid w:val="00D2392B"/>
    <w:rsid w:val="00D24358"/>
    <w:rsid w:val="00D24A24"/>
    <w:rsid w:val="00D26955"/>
    <w:rsid w:val="00D326E0"/>
    <w:rsid w:val="00D33648"/>
    <w:rsid w:val="00D33FD8"/>
    <w:rsid w:val="00D34F31"/>
    <w:rsid w:val="00D352B4"/>
    <w:rsid w:val="00D363B7"/>
    <w:rsid w:val="00D3786A"/>
    <w:rsid w:val="00D37CD5"/>
    <w:rsid w:val="00D403BB"/>
    <w:rsid w:val="00D40ACA"/>
    <w:rsid w:val="00D41035"/>
    <w:rsid w:val="00D42124"/>
    <w:rsid w:val="00D42F59"/>
    <w:rsid w:val="00D434AB"/>
    <w:rsid w:val="00D44635"/>
    <w:rsid w:val="00D44ADB"/>
    <w:rsid w:val="00D4519A"/>
    <w:rsid w:val="00D45EA7"/>
    <w:rsid w:val="00D46266"/>
    <w:rsid w:val="00D50370"/>
    <w:rsid w:val="00D52A42"/>
    <w:rsid w:val="00D5408C"/>
    <w:rsid w:val="00D5409C"/>
    <w:rsid w:val="00D54125"/>
    <w:rsid w:val="00D5781C"/>
    <w:rsid w:val="00D57F86"/>
    <w:rsid w:val="00D606F1"/>
    <w:rsid w:val="00D60D6D"/>
    <w:rsid w:val="00D611C5"/>
    <w:rsid w:val="00D64F6D"/>
    <w:rsid w:val="00D65452"/>
    <w:rsid w:val="00D65601"/>
    <w:rsid w:val="00D657B5"/>
    <w:rsid w:val="00D6634F"/>
    <w:rsid w:val="00D70838"/>
    <w:rsid w:val="00D70E72"/>
    <w:rsid w:val="00D71309"/>
    <w:rsid w:val="00D72636"/>
    <w:rsid w:val="00D739D1"/>
    <w:rsid w:val="00D73A93"/>
    <w:rsid w:val="00D73DFC"/>
    <w:rsid w:val="00D76333"/>
    <w:rsid w:val="00D77320"/>
    <w:rsid w:val="00D77CBA"/>
    <w:rsid w:val="00D801B9"/>
    <w:rsid w:val="00D802F3"/>
    <w:rsid w:val="00D81900"/>
    <w:rsid w:val="00D82140"/>
    <w:rsid w:val="00D83924"/>
    <w:rsid w:val="00D83FCF"/>
    <w:rsid w:val="00D90CEF"/>
    <w:rsid w:val="00D92C51"/>
    <w:rsid w:val="00D93D5D"/>
    <w:rsid w:val="00D94B10"/>
    <w:rsid w:val="00D960D2"/>
    <w:rsid w:val="00D97127"/>
    <w:rsid w:val="00D97F95"/>
    <w:rsid w:val="00DA1A9C"/>
    <w:rsid w:val="00DA1DEF"/>
    <w:rsid w:val="00DA4623"/>
    <w:rsid w:val="00DA5A73"/>
    <w:rsid w:val="00DA7922"/>
    <w:rsid w:val="00DB0E82"/>
    <w:rsid w:val="00DB1971"/>
    <w:rsid w:val="00DB33B9"/>
    <w:rsid w:val="00DB3544"/>
    <w:rsid w:val="00DB4591"/>
    <w:rsid w:val="00DB4E7E"/>
    <w:rsid w:val="00DB502A"/>
    <w:rsid w:val="00DB5C81"/>
    <w:rsid w:val="00DB638F"/>
    <w:rsid w:val="00DC0096"/>
    <w:rsid w:val="00DC2CE5"/>
    <w:rsid w:val="00DC73D4"/>
    <w:rsid w:val="00DD0528"/>
    <w:rsid w:val="00DD0C3F"/>
    <w:rsid w:val="00DD12B5"/>
    <w:rsid w:val="00DD15A1"/>
    <w:rsid w:val="00DD2B9F"/>
    <w:rsid w:val="00DD33F7"/>
    <w:rsid w:val="00DD4DD4"/>
    <w:rsid w:val="00DD5FC8"/>
    <w:rsid w:val="00DD77EB"/>
    <w:rsid w:val="00DD7CD8"/>
    <w:rsid w:val="00DE1C17"/>
    <w:rsid w:val="00DE3241"/>
    <w:rsid w:val="00DE65F8"/>
    <w:rsid w:val="00DE685F"/>
    <w:rsid w:val="00DE6FE6"/>
    <w:rsid w:val="00DE78F2"/>
    <w:rsid w:val="00DE7ACD"/>
    <w:rsid w:val="00DE7ED3"/>
    <w:rsid w:val="00DF072A"/>
    <w:rsid w:val="00DF136C"/>
    <w:rsid w:val="00DF1D52"/>
    <w:rsid w:val="00DF268B"/>
    <w:rsid w:val="00DF3936"/>
    <w:rsid w:val="00DF3DC1"/>
    <w:rsid w:val="00DF4A77"/>
    <w:rsid w:val="00DF671D"/>
    <w:rsid w:val="00DF7C71"/>
    <w:rsid w:val="00E00382"/>
    <w:rsid w:val="00E0379F"/>
    <w:rsid w:val="00E03A47"/>
    <w:rsid w:val="00E0460C"/>
    <w:rsid w:val="00E04D7C"/>
    <w:rsid w:val="00E06C14"/>
    <w:rsid w:val="00E10226"/>
    <w:rsid w:val="00E11F59"/>
    <w:rsid w:val="00E1240A"/>
    <w:rsid w:val="00E127C1"/>
    <w:rsid w:val="00E12947"/>
    <w:rsid w:val="00E142DC"/>
    <w:rsid w:val="00E151F8"/>
    <w:rsid w:val="00E1536D"/>
    <w:rsid w:val="00E153AB"/>
    <w:rsid w:val="00E20C84"/>
    <w:rsid w:val="00E2168A"/>
    <w:rsid w:val="00E22559"/>
    <w:rsid w:val="00E226CA"/>
    <w:rsid w:val="00E22BD0"/>
    <w:rsid w:val="00E24E81"/>
    <w:rsid w:val="00E24F4A"/>
    <w:rsid w:val="00E24FD0"/>
    <w:rsid w:val="00E25385"/>
    <w:rsid w:val="00E25B1E"/>
    <w:rsid w:val="00E26A10"/>
    <w:rsid w:val="00E2789D"/>
    <w:rsid w:val="00E32C7D"/>
    <w:rsid w:val="00E335FB"/>
    <w:rsid w:val="00E34742"/>
    <w:rsid w:val="00E36066"/>
    <w:rsid w:val="00E362A2"/>
    <w:rsid w:val="00E41175"/>
    <w:rsid w:val="00E4126E"/>
    <w:rsid w:val="00E41306"/>
    <w:rsid w:val="00E41AC0"/>
    <w:rsid w:val="00E4250A"/>
    <w:rsid w:val="00E43311"/>
    <w:rsid w:val="00E435B2"/>
    <w:rsid w:val="00E43A4C"/>
    <w:rsid w:val="00E44AD8"/>
    <w:rsid w:val="00E464C1"/>
    <w:rsid w:val="00E46CA6"/>
    <w:rsid w:val="00E50A3F"/>
    <w:rsid w:val="00E51621"/>
    <w:rsid w:val="00E51768"/>
    <w:rsid w:val="00E52A33"/>
    <w:rsid w:val="00E52F51"/>
    <w:rsid w:val="00E53F1D"/>
    <w:rsid w:val="00E56740"/>
    <w:rsid w:val="00E56C11"/>
    <w:rsid w:val="00E57AEE"/>
    <w:rsid w:val="00E57E80"/>
    <w:rsid w:val="00E601BB"/>
    <w:rsid w:val="00E6143A"/>
    <w:rsid w:val="00E62246"/>
    <w:rsid w:val="00E62C44"/>
    <w:rsid w:val="00E62EB6"/>
    <w:rsid w:val="00E62EFE"/>
    <w:rsid w:val="00E63102"/>
    <w:rsid w:val="00E63F48"/>
    <w:rsid w:val="00E64674"/>
    <w:rsid w:val="00E64AC7"/>
    <w:rsid w:val="00E678B5"/>
    <w:rsid w:val="00E67C6E"/>
    <w:rsid w:val="00E71C66"/>
    <w:rsid w:val="00E71E62"/>
    <w:rsid w:val="00E73026"/>
    <w:rsid w:val="00E73518"/>
    <w:rsid w:val="00E73FED"/>
    <w:rsid w:val="00E74858"/>
    <w:rsid w:val="00E766AD"/>
    <w:rsid w:val="00E77164"/>
    <w:rsid w:val="00E77F02"/>
    <w:rsid w:val="00E81563"/>
    <w:rsid w:val="00E820CE"/>
    <w:rsid w:val="00E82320"/>
    <w:rsid w:val="00E8281B"/>
    <w:rsid w:val="00E8301F"/>
    <w:rsid w:val="00E83953"/>
    <w:rsid w:val="00E83B78"/>
    <w:rsid w:val="00E849C1"/>
    <w:rsid w:val="00E8520D"/>
    <w:rsid w:val="00E863C0"/>
    <w:rsid w:val="00E866A7"/>
    <w:rsid w:val="00E86B6D"/>
    <w:rsid w:val="00E8748F"/>
    <w:rsid w:val="00E87774"/>
    <w:rsid w:val="00E877B1"/>
    <w:rsid w:val="00E90B3D"/>
    <w:rsid w:val="00E90EC0"/>
    <w:rsid w:val="00E91447"/>
    <w:rsid w:val="00E922D7"/>
    <w:rsid w:val="00E92E71"/>
    <w:rsid w:val="00E93BC6"/>
    <w:rsid w:val="00E943D6"/>
    <w:rsid w:val="00E956E8"/>
    <w:rsid w:val="00E96458"/>
    <w:rsid w:val="00E96908"/>
    <w:rsid w:val="00E972E1"/>
    <w:rsid w:val="00E97AF3"/>
    <w:rsid w:val="00EA012A"/>
    <w:rsid w:val="00EA1225"/>
    <w:rsid w:val="00EA1E3F"/>
    <w:rsid w:val="00EA23C3"/>
    <w:rsid w:val="00EA2B27"/>
    <w:rsid w:val="00EA2EB5"/>
    <w:rsid w:val="00EA7D93"/>
    <w:rsid w:val="00EB0828"/>
    <w:rsid w:val="00EB0A0C"/>
    <w:rsid w:val="00EB14ED"/>
    <w:rsid w:val="00EB1889"/>
    <w:rsid w:val="00EB1FBD"/>
    <w:rsid w:val="00EB2D0D"/>
    <w:rsid w:val="00EB45B9"/>
    <w:rsid w:val="00EB4F6A"/>
    <w:rsid w:val="00EB552F"/>
    <w:rsid w:val="00EB5CCA"/>
    <w:rsid w:val="00EB5DD7"/>
    <w:rsid w:val="00EB5E13"/>
    <w:rsid w:val="00EB71FC"/>
    <w:rsid w:val="00EB745F"/>
    <w:rsid w:val="00EC0189"/>
    <w:rsid w:val="00EC04CC"/>
    <w:rsid w:val="00EC29E9"/>
    <w:rsid w:val="00EC2A64"/>
    <w:rsid w:val="00EC3FA8"/>
    <w:rsid w:val="00EC4AF4"/>
    <w:rsid w:val="00EC5261"/>
    <w:rsid w:val="00EC52ED"/>
    <w:rsid w:val="00EC59E7"/>
    <w:rsid w:val="00EC5E13"/>
    <w:rsid w:val="00EC6893"/>
    <w:rsid w:val="00ED0173"/>
    <w:rsid w:val="00ED1F6B"/>
    <w:rsid w:val="00ED3228"/>
    <w:rsid w:val="00ED43E4"/>
    <w:rsid w:val="00ED52E9"/>
    <w:rsid w:val="00ED5573"/>
    <w:rsid w:val="00ED5D93"/>
    <w:rsid w:val="00ED6F66"/>
    <w:rsid w:val="00ED72EC"/>
    <w:rsid w:val="00ED7909"/>
    <w:rsid w:val="00ED7FC0"/>
    <w:rsid w:val="00EE0610"/>
    <w:rsid w:val="00EE1327"/>
    <w:rsid w:val="00EE28B1"/>
    <w:rsid w:val="00EE3D9E"/>
    <w:rsid w:val="00EE3E04"/>
    <w:rsid w:val="00EE40B0"/>
    <w:rsid w:val="00EE54E8"/>
    <w:rsid w:val="00EF26DC"/>
    <w:rsid w:val="00EF308B"/>
    <w:rsid w:val="00EF4513"/>
    <w:rsid w:val="00EF465C"/>
    <w:rsid w:val="00EF4C79"/>
    <w:rsid w:val="00EF54FC"/>
    <w:rsid w:val="00EF5F3F"/>
    <w:rsid w:val="00EF661C"/>
    <w:rsid w:val="00EF77F3"/>
    <w:rsid w:val="00F0174C"/>
    <w:rsid w:val="00F01D73"/>
    <w:rsid w:val="00F02CA1"/>
    <w:rsid w:val="00F03077"/>
    <w:rsid w:val="00F038CF"/>
    <w:rsid w:val="00F04C1A"/>
    <w:rsid w:val="00F05720"/>
    <w:rsid w:val="00F05B75"/>
    <w:rsid w:val="00F0660C"/>
    <w:rsid w:val="00F07939"/>
    <w:rsid w:val="00F07D89"/>
    <w:rsid w:val="00F10B27"/>
    <w:rsid w:val="00F11CF2"/>
    <w:rsid w:val="00F123D6"/>
    <w:rsid w:val="00F136B7"/>
    <w:rsid w:val="00F13777"/>
    <w:rsid w:val="00F13BC8"/>
    <w:rsid w:val="00F1498D"/>
    <w:rsid w:val="00F14EC4"/>
    <w:rsid w:val="00F15C5F"/>
    <w:rsid w:val="00F170EB"/>
    <w:rsid w:val="00F17982"/>
    <w:rsid w:val="00F20607"/>
    <w:rsid w:val="00F20C84"/>
    <w:rsid w:val="00F213BA"/>
    <w:rsid w:val="00F22B81"/>
    <w:rsid w:val="00F23CA4"/>
    <w:rsid w:val="00F255F7"/>
    <w:rsid w:val="00F25984"/>
    <w:rsid w:val="00F25A40"/>
    <w:rsid w:val="00F25F13"/>
    <w:rsid w:val="00F26E17"/>
    <w:rsid w:val="00F26F2A"/>
    <w:rsid w:val="00F30391"/>
    <w:rsid w:val="00F33285"/>
    <w:rsid w:val="00F33A2B"/>
    <w:rsid w:val="00F3404F"/>
    <w:rsid w:val="00F35079"/>
    <w:rsid w:val="00F35AC6"/>
    <w:rsid w:val="00F362EF"/>
    <w:rsid w:val="00F37A3D"/>
    <w:rsid w:val="00F40C67"/>
    <w:rsid w:val="00F412EE"/>
    <w:rsid w:val="00F419D9"/>
    <w:rsid w:val="00F42814"/>
    <w:rsid w:val="00F43FFA"/>
    <w:rsid w:val="00F444CB"/>
    <w:rsid w:val="00F46286"/>
    <w:rsid w:val="00F46602"/>
    <w:rsid w:val="00F5030E"/>
    <w:rsid w:val="00F51CAE"/>
    <w:rsid w:val="00F52983"/>
    <w:rsid w:val="00F5372D"/>
    <w:rsid w:val="00F54227"/>
    <w:rsid w:val="00F54B4E"/>
    <w:rsid w:val="00F55120"/>
    <w:rsid w:val="00F56B01"/>
    <w:rsid w:val="00F56BCA"/>
    <w:rsid w:val="00F57750"/>
    <w:rsid w:val="00F614BE"/>
    <w:rsid w:val="00F62B6F"/>
    <w:rsid w:val="00F64D30"/>
    <w:rsid w:val="00F666CA"/>
    <w:rsid w:val="00F70010"/>
    <w:rsid w:val="00F705C4"/>
    <w:rsid w:val="00F719DA"/>
    <w:rsid w:val="00F71CDE"/>
    <w:rsid w:val="00F72D94"/>
    <w:rsid w:val="00F73E09"/>
    <w:rsid w:val="00F7409F"/>
    <w:rsid w:val="00F754C0"/>
    <w:rsid w:val="00F7598B"/>
    <w:rsid w:val="00F75AC3"/>
    <w:rsid w:val="00F778E1"/>
    <w:rsid w:val="00F7797A"/>
    <w:rsid w:val="00F805B9"/>
    <w:rsid w:val="00F8227F"/>
    <w:rsid w:val="00F83CC0"/>
    <w:rsid w:val="00F83CFE"/>
    <w:rsid w:val="00F86CE2"/>
    <w:rsid w:val="00F86ED1"/>
    <w:rsid w:val="00F87C12"/>
    <w:rsid w:val="00F90157"/>
    <w:rsid w:val="00F92EDD"/>
    <w:rsid w:val="00F94DDC"/>
    <w:rsid w:val="00F95619"/>
    <w:rsid w:val="00F957B7"/>
    <w:rsid w:val="00F95DE6"/>
    <w:rsid w:val="00F9659E"/>
    <w:rsid w:val="00F965BD"/>
    <w:rsid w:val="00F96C78"/>
    <w:rsid w:val="00F97C5A"/>
    <w:rsid w:val="00FA033A"/>
    <w:rsid w:val="00FA13E3"/>
    <w:rsid w:val="00FA149B"/>
    <w:rsid w:val="00FA3F40"/>
    <w:rsid w:val="00FA42B0"/>
    <w:rsid w:val="00FA477A"/>
    <w:rsid w:val="00FA49D9"/>
    <w:rsid w:val="00FA4E20"/>
    <w:rsid w:val="00FA5F14"/>
    <w:rsid w:val="00FA668F"/>
    <w:rsid w:val="00FB054B"/>
    <w:rsid w:val="00FB157C"/>
    <w:rsid w:val="00FB2443"/>
    <w:rsid w:val="00FB287B"/>
    <w:rsid w:val="00FB2C6A"/>
    <w:rsid w:val="00FB3001"/>
    <w:rsid w:val="00FB3367"/>
    <w:rsid w:val="00FB4DE9"/>
    <w:rsid w:val="00FB6EFA"/>
    <w:rsid w:val="00FC1FCF"/>
    <w:rsid w:val="00FC283D"/>
    <w:rsid w:val="00FC28B4"/>
    <w:rsid w:val="00FC3538"/>
    <w:rsid w:val="00FC40C4"/>
    <w:rsid w:val="00FC63D2"/>
    <w:rsid w:val="00FD0E31"/>
    <w:rsid w:val="00FD2659"/>
    <w:rsid w:val="00FD27CA"/>
    <w:rsid w:val="00FD374B"/>
    <w:rsid w:val="00FD49F0"/>
    <w:rsid w:val="00FD4BDE"/>
    <w:rsid w:val="00FD4BE4"/>
    <w:rsid w:val="00FD5C1E"/>
    <w:rsid w:val="00FD6D3D"/>
    <w:rsid w:val="00FD7BC0"/>
    <w:rsid w:val="00FE1B6C"/>
    <w:rsid w:val="00FE1C09"/>
    <w:rsid w:val="00FE261A"/>
    <w:rsid w:val="00FE283C"/>
    <w:rsid w:val="00FE2AA1"/>
    <w:rsid w:val="00FE2ED0"/>
    <w:rsid w:val="00FE46D1"/>
    <w:rsid w:val="00FE6D11"/>
    <w:rsid w:val="00FE7685"/>
    <w:rsid w:val="00FF19FE"/>
    <w:rsid w:val="00FF3715"/>
    <w:rsid w:val="00FF6081"/>
    <w:rsid w:val="00FF662E"/>
    <w:rsid w:val="00FF68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967"/>
    <w:pPr>
      <w:overflowPunct w:val="0"/>
      <w:autoSpaceDE w:val="0"/>
      <w:autoSpaceDN w:val="0"/>
      <w:adjustRightInd w:val="0"/>
    </w:pPr>
    <w:rPr>
      <w:rFonts w:ascii="Gill Sans" w:hAnsi="Gill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96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379F"/>
    <w:rPr>
      <w:rFonts w:ascii="Tahoma" w:hAnsi="Tahoma" w:cs="Tahoma"/>
      <w:sz w:val="16"/>
      <w:szCs w:val="16"/>
    </w:rPr>
  </w:style>
  <w:style w:type="paragraph" w:styleId="Header">
    <w:name w:val="header"/>
    <w:basedOn w:val="Normal"/>
    <w:link w:val="HeaderChar"/>
    <w:rsid w:val="000154B8"/>
    <w:pPr>
      <w:tabs>
        <w:tab w:val="center" w:pos="4513"/>
        <w:tab w:val="right" w:pos="9026"/>
      </w:tabs>
    </w:pPr>
  </w:style>
  <w:style w:type="character" w:customStyle="1" w:styleId="HeaderChar">
    <w:name w:val="Header Char"/>
    <w:basedOn w:val="DefaultParagraphFont"/>
    <w:link w:val="Header"/>
    <w:rsid w:val="000154B8"/>
    <w:rPr>
      <w:rFonts w:ascii="Gill Sans" w:hAnsi="Gill Sans"/>
      <w:sz w:val="24"/>
    </w:rPr>
  </w:style>
  <w:style w:type="paragraph" w:styleId="Footer">
    <w:name w:val="footer"/>
    <w:basedOn w:val="Normal"/>
    <w:link w:val="FooterChar"/>
    <w:uiPriority w:val="99"/>
    <w:rsid w:val="000154B8"/>
    <w:pPr>
      <w:tabs>
        <w:tab w:val="center" w:pos="4513"/>
        <w:tab w:val="right" w:pos="9026"/>
      </w:tabs>
    </w:pPr>
  </w:style>
  <w:style w:type="character" w:customStyle="1" w:styleId="FooterChar">
    <w:name w:val="Footer Char"/>
    <w:basedOn w:val="DefaultParagraphFont"/>
    <w:link w:val="Footer"/>
    <w:uiPriority w:val="99"/>
    <w:rsid w:val="000154B8"/>
    <w:rPr>
      <w:rFonts w:ascii="Gill Sans" w:hAnsi="Gill Sans"/>
      <w:sz w:val="24"/>
    </w:rPr>
  </w:style>
  <w:style w:type="character" w:styleId="Hyperlink">
    <w:name w:val="Hyperlink"/>
    <w:basedOn w:val="DefaultParagraphFont"/>
    <w:rsid w:val="00A02948"/>
    <w:rPr>
      <w:color w:val="0000FF"/>
      <w:u w:val="single"/>
    </w:rPr>
  </w:style>
  <w:style w:type="paragraph" w:styleId="NormalWeb">
    <w:name w:val="Normal (Web)"/>
    <w:basedOn w:val="Normal"/>
    <w:uiPriority w:val="99"/>
    <w:unhideWhenUsed/>
    <w:rsid w:val="001457C0"/>
    <w:pPr>
      <w:overflowPunct/>
      <w:autoSpaceDE/>
      <w:autoSpaceDN/>
      <w:adjustRightInd/>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0A1C60"/>
    <w:pPr>
      <w:overflowPunct/>
      <w:autoSpaceDE/>
      <w:autoSpaceDN/>
      <w:adjustRightInd/>
      <w:spacing w:after="200" w:line="276" w:lineRule="auto"/>
      <w:ind w:left="720"/>
      <w:contextualSpacing/>
    </w:pPr>
    <w:rPr>
      <w:rFonts w:ascii="Times New Roman" w:eastAsia="Calibri" w:hAnsi="Times New Roman"/>
      <w:sz w:val="28"/>
      <w:szCs w:val="28"/>
      <w:lang w:eastAsia="en-US"/>
    </w:rPr>
  </w:style>
  <w:style w:type="paragraph" w:styleId="FootnoteText">
    <w:name w:val="footnote text"/>
    <w:basedOn w:val="Normal"/>
    <w:link w:val="FootnoteTextChar"/>
    <w:uiPriority w:val="99"/>
    <w:unhideWhenUsed/>
    <w:rsid w:val="003B356B"/>
    <w:pPr>
      <w:overflowPunct/>
      <w:autoSpaceDE/>
      <w:autoSpaceDN/>
      <w:adjustRightInd/>
    </w:pPr>
    <w:rPr>
      <w:rFonts w:ascii="Times New Roman" w:eastAsia="Calibri" w:hAnsi="Times New Roman"/>
      <w:sz w:val="20"/>
      <w:lang w:eastAsia="en-US"/>
    </w:rPr>
  </w:style>
  <w:style w:type="character" w:customStyle="1" w:styleId="FootnoteTextChar">
    <w:name w:val="Footnote Text Char"/>
    <w:basedOn w:val="DefaultParagraphFont"/>
    <w:link w:val="FootnoteText"/>
    <w:uiPriority w:val="99"/>
    <w:rsid w:val="003B356B"/>
    <w:rPr>
      <w:rFonts w:eastAsia="Calibri"/>
      <w:lang w:eastAsia="en-US"/>
    </w:rPr>
  </w:style>
  <w:style w:type="character" w:styleId="FootnoteReference">
    <w:name w:val="footnote reference"/>
    <w:basedOn w:val="DefaultParagraphFont"/>
    <w:uiPriority w:val="99"/>
    <w:unhideWhenUsed/>
    <w:rsid w:val="003B356B"/>
    <w:rPr>
      <w:vertAlign w:val="superscript"/>
    </w:rPr>
  </w:style>
</w:styles>
</file>

<file path=word/webSettings.xml><?xml version="1.0" encoding="utf-8"?>
<w:webSettings xmlns:r="http://schemas.openxmlformats.org/officeDocument/2006/relationships" xmlns:w="http://schemas.openxmlformats.org/wordprocessingml/2006/main">
  <w:divs>
    <w:div w:id="442310830">
      <w:bodyDiv w:val="1"/>
      <w:marLeft w:val="0"/>
      <w:marRight w:val="0"/>
      <w:marTop w:val="0"/>
      <w:marBottom w:val="0"/>
      <w:divBdr>
        <w:top w:val="none" w:sz="0" w:space="0" w:color="auto"/>
        <w:left w:val="none" w:sz="0" w:space="0" w:color="auto"/>
        <w:bottom w:val="none" w:sz="0" w:space="0" w:color="auto"/>
        <w:right w:val="none" w:sz="0" w:space="0" w:color="auto"/>
      </w:divBdr>
    </w:div>
    <w:div w:id="542210075">
      <w:bodyDiv w:val="1"/>
      <w:marLeft w:val="0"/>
      <w:marRight w:val="0"/>
      <w:marTop w:val="0"/>
      <w:marBottom w:val="0"/>
      <w:divBdr>
        <w:top w:val="none" w:sz="0" w:space="0" w:color="auto"/>
        <w:left w:val="none" w:sz="0" w:space="0" w:color="auto"/>
        <w:bottom w:val="none" w:sz="0" w:space="0" w:color="auto"/>
        <w:right w:val="none" w:sz="0" w:space="0" w:color="auto"/>
      </w:divBdr>
    </w:div>
    <w:div w:id="861557692">
      <w:bodyDiv w:val="1"/>
      <w:marLeft w:val="0"/>
      <w:marRight w:val="0"/>
      <w:marTop w:val="0"/>
      <w:marBottom w:val="0"/>
      <w:divBdr>
        <w:top w:val="none" w:sz="0" w:space="0" w:color="auto"/>
        <w:left w:val="none" w:sz="0" w:space="0" w:color="auto"/>
        <w:bottom w:val="none" w:sz="0" w:space="0" w:color="auto"/>
        <w:right w:val="none" w:sz="0" w:space="0" w:color="auto"/>
      </w:divBdr>
    </w:div>
    <w:div w:id="1091897108">
      <w:bodyDiv w:val="1"/>
      <w:marLeft w:val="0"/>
      <w:marRight w:val="0"/>
      <w:marTop w:val="0"/>
      <w:marBottom w:val="0"/>
      <w:divBdr>
        <w:top w:val="none" w:sz="0" w:space="0" w:color="auto"/>
        <w:left w:val="none" w:sz="0" w:space="0" w:color="auto"/>
        <w:bottom w:val="none" w:sz="0" w:space="0" w:color="auto"/>
        <w:right w:val="none" w:sz="0" w:space="0" w:color="auto"/>
      </w:divBdr>
    </w:div>
    <w:div w:id="1175463487">
      <w:bodyDiv w:val="1"/>
      <w:marLeft w:val="0"/>
      <w:marRight w:val="0"/>
      <w:marTop w:val="0"/>
      <w:marBottom w:val="0"/>
      <w:divBdr>
        <w:top w:val="none" w:sz="0" w:space="0" w:color="auto"/>
        <w:left w:val="none" w:sz="0" w:space="0" w:color="auto"/>
        <w:bottom w:val="none" w:sz="0" w:space="0" w:color="auto"/>
        <w:right w:val="none" w:sz="0" w:space="0" w:color="auto"/>
      </w:divBdr>
    </w:div>
    <w:div w:id="1281304737">
      <w:bodyDiv w:val="1"/>
      <w:marLeft w:val="0"/>
      <w:marRight w:val="0"/>
      <w:marTop w:val="0"/>
      <w:marBottom w:val="0"/>
      <w:divBdr>
        <w:top w:val="none" w:sz="0" w:space="0" w:color="auto"/>
        <w:left w:val="none" w:sz="0" w:space="0" w:color="auto"/>
        <w:bottom w:val="none" w:sz="0" w:space="0" w:color="auto"/>
        <w:right w:val="none" w:sz="0" w:space="0" w:color="auto"/>
      </w:divBdr>
    </w:div>
    <w:div w:id="1347557462">
      <w:bodyDiv w:val="1"/>
      <w:marLeft w:val="0"/>
      <w:marRight w:val="0"/>
      <w:marTop w:val="0"/>
      <w:marBottom w:val="0"/>
      <w:divBdr>
        <w:top w:val="none" w:sz="0" w:space="0" w:color="auto"/>
        <w:left w:val="none" w:sz="0" w:space="0" w:color="auto"/>
        <w:bottom w:val="none" w:sz="0" w:space="0" w:color="auto"/>
        <w:right w:val="none" w:sz="0" w:space="0" w:color="auto"/>
      </w:divBdr>
    </w:div>
    <w:div w:id="1595632232">
      <w:bodyDiv w:val="1"/>
      <w:marLeft w:val="0"/>
      <w:marRight w:val="0"/>
      <w:marTop w:val="0"/>
      <w:marBottom w:val="0"/>
      <w:divBdr>
        <w:top w:val="none" w:sz="0" w:space="0" w:color="auto"/>
        <w:left w:val="none" w:sz="0" w:space="0" w:color="auto"/>
        <w:bottom w:val="none" w:sz="0" w:space="0" w:color="auto"/>
        <w:right w:val="none" w:sz="0" w:space="0" w:color="auto"/>
      </w:divBdr>
    </w:div>
    <w:div w:id="1948391135">
      <w:bodyDiv w:val="1"/>
      <w:marLeft w:val="0"/>
      <w:marRight w:val="0"/>
      <w:marTop w:val="0"/>
      <w:marBottom w:val="0"/>
      <w:divBdr>
        <w:top w:val="none" w:sz="0" w:space="0" w:color="auto"/>
        <w:left w:val="none" w:sz="0" w:space="0" w:color="auto"/>
        <w:bottom w:val="none" w:sz="0" w:space="0" w:color="auto"/>
        <w:right w:val="none" w:sz="0" w:space="0" w:color="auto"/>
      </w:divBdr>
    </w:div>
    <w:div w:id="2099865100">
      <w:bodyDiv w:val="1"/>
      <w:marLeft w:val="0"/>
      <w:marRight w:val="0"/>
      <w:marTop w:val="0"/>
      <w:marBottom w:val="0"/>
      <w:divBdr>
        <w:top w:val="none" w:sz="0" w:space="0" w:color="auto"/>
        <w:left w:val="none" w:sz="0" w:space="0" w:color="auto"/>
        <w:bottom w:val="none" w:sz="0" w:space="0" w:color="auto"/>
        <w:right w:val="none" w:sz="0" w:space="0" w:color="auto"/>
      </w:divBdr>
    </w:div>
    <w:div w:id="21384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the Ordinary Meeting of Laugharne Township Community Council</vt:lpstr>
    </vt:vector>
  </TitlesOfParts>
  <Company>Carmarthenshire County Council</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 of Laugharne Township Community Council</dc:title>
  <dc:creator>Chris</dc:creator>
  <cp:lastModifiedBy>Chris</cp:lastModifiedBy>
  <cp:revision>6</cp:revision>
  <cp:lastPrinted>2017-03-03T09:26:00Z</cp:lastPrinted>
  <dcterms:created xsi:type="dcterms:W3CDTF">2017-03-01T20:25:00Z</dcterms:created>
  <dcterms:modified xsi:type="dcterms:W3CDTF">2017-03-03T09:26:00Z</dcterms:modified>
</cp:coreProperties>
</file>