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AC20" w14:textId="77777777" w:rsidR="00924F0C" w:rsidRPr="00924F0C" w:rsidRDefault="00924F0C" w:rsidP="00924F0C">
      <w:pPr>
        <w:ind w:right="-563"/>
        <w:rPr>
          <w:rFonts w:asciiTheme="majorHAnsi" w:hAnsiTheme="majorHAnsi" w:cs="Arial"/>
          <w:b/>
          <w:szCs w:val="24"/>
        </w:rPr>
      </w:pPr>
      <w:r w:rsidRPr="00924F0C">
        <w:rPr>
          <w:rFonts w:asciiTheme="majorHAnsi" w:hAnsiTheme="majorHAnsi" w:cs="Arial"/>
          <w:b/>
          <w:szCs w:val="24"/>
        </w:rPr>
        <w:t>Minutes of the Ordinary Meeting of Laugharne Township Community Council</w:t>
      </w:r>
    </w:p>
    <w:p w14:paraId="793E0297" w14:textId="62FA0B14" w:rsidR="00924F0C" w:rsidRPr="00924F0C" w:rsidRDefault="00924F0C" w:rsidP="00924F0C">
      <w:pPr>
        <w:rPr>
          <w:rFonts w:asciiTheme="majorHAnsi" w:hAnsiTheme="majorHAnsi" w:cs="Arial"/>
          <w:b/>
          <w:szCs w:val="24"/>
        </w:rPr>
      </w:pPr>
      <w:r w:rsidRPr="00924F0C">
        <w:rPr>
          <w:rFonts w:asciiTheme="majorHAnsi" w:hAnsiTheme="majorHAnsi" w:cs="Arial"/>
          <w:b/>
          <w:szCs w:val="24"/>
        </w:rPr>
        <w:t>held on T</w:t>
      </w:r>
      <w:r w:rsidR="00B82EA9">
        <w:rPr>
          <w:rFonts w:asciiTheme="majorHAnsi" w:hAnsiTheme="majorHAnsi" w:cs="Arial"/>
          <w:b/>
          <w:szCs w:val="24"/>
        </w:rPr>
        <w:t>h</w:t>
      </w:r>
      <w:r w:rsidRPr="00924F0C">
        <w:rPr>
          <w:rFonts w:asciiTheme="majorHAnsi" w:hAnsiTheme="majorHAnsi" w:cs="Arial"/>
          <w:b/>
          <w:szCs w:val="24"/>
        </w:rPr>
        <w:t>u</w:t>
      </w:r>
      <w:r w:rsidR="00B82EA9">
        <w:rPr>
          <w:rFonts w:asciiTheme="majorHAnsi" w:hAnsiTheme="majorHAnsi" w:cs="Arial"/>
          <w:b/>
          <w:szCs w:val="24"/>
        </w:rPr>
        <w:t>r</w:t>
      </w:r>
      <w:r w:rsidRPr="00924F0C">
        <w:rPr>
          <w:rFonts w:asciiTheme="majorHAnsi" w:hAnsiTheme="majorHAnsi" w:cs="Arial"/>
          <w:b/>
          <w:szCs w:val="24"/>
        </w:rPr>
        <w:t>sday 1</w:t>
      </w:r>
      <w:r w:rsidR="00E912BA">
        <w:rPr>
          <w:rFonts w:asciiTheme="majorHAnsi" w:hAnsiTheme="majorHAnsi" w:cs="Arial"/>
          <w:b/>
          <w:szCs w:val="24"/>
        </w:rPr>
        <w:t>2</w:t>
      </w:r>
      <w:r w:rsidRPr="00924F0C">
        <w:rPr>
          <w:rFonts w:asciiTheme="majorHAnsi" w:hAnsiTheme="majorHAnsi" w:cs="Arial"/>
          <w:b/>
          <w:szCs w:val="24"/>
          <w:vertAlign w:val="superscript"/>
        </w:rPr>
        <w:t xml:space="preserve">th </w:t>
      </w:r>
      <w:r w:rsidR="00E912BA">
        <w:rPr>
          <w:rFonts w:asciiTheme="majorHAnsi" w:hAnsiTheme="majorHAnsi" w:cs="Arial"/>
          <w:b/>
          <w:szCs w:val="24"/>
        </w:rPr>
        <w:t>Dec</w:t>
      </w:r>
      <w:r w:rsidR="00B23DCF">
        <w:rPr>
          <w:rFonts w:asciiTheme="majorHAnsi" w:hAnsiTheme="majorHAnsi" w:cs="Arial"/>
          <w:b/>
          <w:szCs w:val="24"/>
        </w:rPr>
        <w:t>em</w:t>
      </w:r>
      <w:r w:rsidRPr="00924F0C">
        <w:rPr>
          <w:rFonts w:asciiTheme="majorHAnsi" w:hAnsiTheme="majorHAnsi" w:cs="Arial"/>
          <w:b/>
          <w:szCs w:val="24"/>
        </w:rPr>
        <w:t>ber 2019 in the Memorial Hall, Laugharne.</w:t>
      </w:r>
    </w:p>
    <w:p w14:paraId="5AF6592F" w14:textId="77777777" w:rsidR="00924F0C" w:rsidRPr="00924F0C" w:rsidRDefault="00924F0C" w:rsidP="00924F0C">
      <w:pPr>
        <w:rPr>
          <w:rFonts w:asciiTheme="majorHAnsi" w:hAnsiTheme="majorHAnsi" w:cs="Arial"/>
          <w:b/>
          <w:szCs w:val="24"/>
        </w:rPr>
      </w:pPr>
    </w:p>
    <w:p w14:paraId="37C84381" w14:textId="77777777" w:rsidR="00924F0C" w:rsidRPr="00924F0C" w:rsidRDefault="00924F0C" w:rsidP="00924F0C">
      <w:pPr>
        <w:rPr>
          <w:rFonts w:asciiTheme="majorHAnsi" w:hAnsiTheme="majorHAnsi" w:cs="Arial"/>
          <w:b/>
          <w:szCs w:val="24"/>
        </w:rPr>
      </w:pPr>
    </w:p>
    <w:p w14:paraId="18D28721" w14:textId="60CD5A0E" w:rsidR="00924F0C" w:rsidRPr="00924F0C" w:rsidRDefault="00924F0C" w:rsidP="00924F0C">
      <w:pPr>
        <w:rPr>
          <w:rFonts w:asciiTheme="majorHAnsi" w:hAnsiTheme="majorHAnsi" w:cs="Arial"/>
          <w:szCs w:val="24"/>
        </w:rPr>
      </w:pPr>
      <w:r w:rsidRPr="00924F0C">
        <w:rPr>
          <w:rFonts w:asciiTheme="majorHAnsi" w:hAnsiTheme="majorHAnsi" w:cs="Arial"/>
          <w:b/>
          <w:szCs w:val="24"/>
        </w:rPr>
        <w:t>Present:</w:t>
      </w:r>
      <w:r w:rsidRPr="00924F0C">
        <w:rPr>
          <w:rFonts w:asciiTheme="majorHAnsi" w:hAnsiTheme="majorHAnsi" w:cs="Arial"/>
          <w:szCs w:val="24"/>
        </w:rPr>
        <w:t xml:space="preserve"> The Mayor </w:t>
      </w:r>
      <w:r w:rsidR="00E912BA">
        <w:rPr>
          <w:rFonts w:asciiTheme="majorHAnsi" w:hAnsiTheme="majorHAnsi" w:cs="Arial"/>
          <w:szCs w:val="24"/>
        </w:rPr>
        <w:t>L. Brown</w:t>
      </w:r>
    </w:p>
    <w:p w14:paraId="5F96B99B" w14:textId="063B7F35" w:rsidR="00924F0C" w:rsidRPr="00924F0C" w:rsidRDefault="00924F0C" w:rsidP="00924F0C">
      <w:pPr>
        <w:rPr>
          <w:rFonts w:asciiTheme="majorHAnsi" w:hAnsiTheme="majorHAnsi" w:cs="Arial"/>
          <w:szCs w:val="24"/>
        </w:rPr>
      </w:pPr>
      <w:r w:rsidRPr="00924F0C">
        <w:rPr>
          <w:rFonts w:asciiTheme="majorHAnsi" w:hAnsiTheme="majorHAnsi" w:cs="Arial"/>
          <w:szCs w:val="24"/>
        </w:rPr>
        <w:t xml:space="preserve">Cllrs. </w:t>
      </w:r>
      <w:r w:rsidR="00E912BA" w:rsidRPr="00924F0C">
        <w:rPr>
          <w:rFonts w:asciiTheme="majorHAnsi" w:hAnsiTheme="majorHAnsi" w:cs="Arial"/>
          <w:szCs w:val="24"/>
        </w:rPr>
        <w:t>D. Avery</w:t>
      </w:r>
      <w:r w:rsidR="00E912BA">
        <w:rPr>
          <w:rFonts w:asciiTheme="majorHAnsi" w:hAnsiTheme="majorHAnsi" w:cs="Arial"/>
          <w:szCs w:val="24"/>
        </w:rPr>
        <w:t xml:space="preserve">, </w:t>
      </w:r>
      <w:r w:rsidRPr="00924F0C">
        <w:rPr>
          <w:rFonts w:asciiTheme="majorHAnsi" w:hAnsiTheme="majorHAnsi" w:cs="Arial"/>
          <w:szCs w:val="24"/>
        </w:rPr>
        <w:t>I. John</w:t>
      </w:r>
      <w:r w:rsidR="00B23DCF">
        <w:rPr>
          <w:rFonts w:asciiTheme="majorHAnsi" w:hAnsiTheme="majorHAnsi" w:cs="Arial"/>
          <w:szCs w:val="24"/>
        </w:rPr>
        <w:t>,</w:t>
      </w:r>
      <w:r w:rsidRPr="00924F0C">
        <w:rPr>
          <w:rFonts w:asciiTheme="majorHAnsi" w:hAnsiTheme="majorHAnsi" w:cs="Arial"/>
          <w:szCs w:val="24"/>
        </w:rPr>
        <w:t xml:space="preserve"> R. Stevens, A. Thomas, R Treacy</w:t>
      </w:r>
      <w:r w:rsidR="00B23DCF">
        <w:rPr>
          <w:rFonts w:asciiTheme="majorHAnsi" w:hAnsiTheme="majorHAnsi" w:cs="Arial"/>
          <w:szCs w:val="24"/>
        </w:rPr>
        <w:t>,</w:t>
      </w:r>
      <w:r w:rsidR="00B23DCF" w:rsidRPr="00B23DCF">
        <w:rPr>
          <w:rFonts w:asciiTheme="majorHAnsi" w:hAnsiTheme="majorHAnsi" w:cs="Arial"/>
          <w:szCs w:val="24"/>
        </w:rPr>
        <w:t xml:space="preserve"> </w:t>
      </w:r>
      <w:r w:rsidR="00B23DCF" w:rsidRPr="00924F0C">
        <w:rPr>
          <w:rFonts w:asciiTheme="majorHAnsi" w:hAnsiTheme="majorHAnsi" w:cs="Arial"/>
          <w:szCs w:val="24"/>
        </w:rPr>
        <w:t>D.M Lewis</w:t>
      </w:r>
      <w:r w:rsidR="00B23DCF">
        <w:rPr>
          <w:rFonts w:asciiTheme="majorHAnsi" w:hAnsiTheme="majorHAnsi" w:cs="Arial"/>
          <w:szCs w:val="24"/>
        </w:rPr>
        <w:t xml:space="preserve">, </w:t>
      </w:r>
      <w:r w:rsidR="00B23DCF" w:rsidRPr="00924F0C">
        <w:rPr>
          <w:rFonts w:asciiTheme="majorHAnsi" w:hAnsiTheme="majorHAnsi" w:cs="Arial"/>
          <w:szCs w:val="24"/>
        </w:rPr>
        <w:t>J. Bradshaw</w:t>
      </w:r>
      <w:r w:rsidRPr="00924F0C">
        <w:rPr>
          <w:rFonts w:asciiTheme="majorHAnsi" w:hAnsiTheme="majorHAnsi" w:cs="Arial"/>
          <w:szCs w:val="24"/>
        </w:rPr>
        <w:t xml:space="preserve"> and JDR Thomas</w:t>
      </w:r>
    </w:p>
    <w:p w14:paraId="345B4720" w14:textId="77777777" w:rsidR="00924F0C" w:rsidRPr="00924F0C" w:rsidRDefault="00924F0C" w:rsidP="00924F0C">
      <w:pPr>
        <w:rPr>
          <w:rFonts w:asciiTheme="majorHAnsi" w:hAnsiTheme="majorHAnsi" w:cs="Arial"/>
          <w:szCs w:val="24"/>
        </w:rPr>
      </w:pPr>
    </w:p>
    <w:p w14:paraId="2CC46BF8" w14:textId="63915AC7" w:rsidR="00924F0C" w:rsidRPr="00924F0C" w:rsidRDefault="00E912BA" w:rsidP="00924F0C">
      <w:pPr>
        <w:rPr>
          <w:rFonts w:asciiTheme="majorHAnsi" w:hAnsiTheme="majorHAnsi" w:cs="Arial"/>
          <w:szCs w:val="24"/>
        </w:rPr>
      </w:pPr>
      <w:r w:rsidRPr="00924F0C">
        <w:rPr>
          <w:rFonts w:asciiTheme="majorHAnsi" w:hAnsiTheme="majorHAnsi" w:cs="Arial"/>
          <w:szCs w:val="24"/>
        </w:rPr>
        <w:t>C. Cllr. J. Tremlett</w:t>
      </w:r>
    </w:p>
    <w:p w14:paraId="45A6D14F" w14:textId="6660E3DE" w:rsidR="001E7664" w:rsidRPr="00924F0C" w:rsidRDefault="00924F0C" w:rsidP="00924F0C">
      <w:pPr>
        <w:rPr>
          <w:rFonts w:asciiTheme="majorHAnsi" w:hAnsiTheme="majorHAnsi" w:cs="Arial"/>
          <w:szCs w:val="24"/>
        </w:rPr>
      </w:pPr>
      <w:r w:rsidRPr="00924F0C">
        <w:rPr>
          <w:rFonts w:asciiTheme="majorHAnsi" w:hAnsiTheme="majorHAnsi" w:cs="Arial"/>
          <w:szCs w:val="24"/>
        </w:rPr>
        <w:t>Clerk</w:t>
      </w:r>
      <w:r w:rsidRPr="00924F0C">
        <w:rPr>
          <w:rFonts w:asciiTheme="majorHAnsi" w:hAnsiTheme="majorHAnsi" w:cs="Arial"/>
          <w:szCs w:val="24"/>
        </w:rPr>
        <w:tab/>
        <w:t>Chris Delaney</w:t>
      </w:r>
    </w:p>
    <w:p w14:paraId="2E1299C3" w14:textId="1AA186B7" w:rsidR="00924F0C" w:rsidRPr="00924F0C" w:rsidRDefault="00924F0C" w:rsidP="00924F0C">
      <w:pPr>
        <w:rPr>
          <w:rFonts w:asciiTheme="majorHAnsi" w:hAnsiTheme="majorHAnsi" w:cs="Arial"/>
          <w:szCs w:val="24"/>
        </w:rPr>
      </w:pPr>
    </w:p>
    <w:tbl>
      <w:tblPr>
        <w:tblpPr w:leftFromText="180" w:rightFromText="180" w:vertAnchor="text" w:tblpY="1"/>
        <w:tblOverlap w:val="never"/>
        <w:tblW w:w="9561" w:type="dxa"/>
        <w:tblLayout w:type="fixed"/>
        <w:tblLook w:val="0000" w:firstRow="0" w:lastRow="0" w:firstColumn="0" w:lastColumn="0" w:noHBand="0" w:noVBand="0"/>
      </w:tblPr>
      <w:tblGrid>
        <w:gridCol w:w="257"/>
        <w:gridCol w:w="702"/>
        <w:gridCol w:w="132"/>
        <w:gridCol w:w="8407"/>
        <w:gridCol w:w="63"/>
      </w:tblGrid>
      <w:tr w:rsidR="00924F0C" w:rsidRPr="00924F0C" w14:paraId="3F4C8108" w14:textId="77777777" w:rsidTr="00386DED">
        <w:trPr>
          <w:trHeight w:val="630"/>
        </w:trPr>
        <w:tc>
          <w:tcPr>
            <w:tcW w:w="257" w:type="dxa"/>
          </w:tcPr>
          <w:p w14:paraId="2BFD9C67" w14:textId="77777777" w:rsidR="00924F0C" w:rsidRPr="00924F0C" w:rsidRDefault="00924F0C" w:rsidP="005E0CA7">
            <w:pPr>
              <w:jc w:val="right"/>
              <w:rPr>
                <w:rFonts w:asciiTheme="majorHAnsi" w:hAnsiTheme="majorHAnsi" w:cs="Arial"/>
                <w:szCs w:val="24"/>
              </w:rPr>
            </w:pPr>
            <w:r w:rsidRPr="00924F0C">
              <w:rPr>
                <w:rFonts w:asciiTheme="majorHAnsi" w:hAnsiTheme="majorHAnsi" w:cs="Arial"/>
                <w:szCs w:val="24"/>
              </w:rPr>
              <w:t>1</w:t>
            </w:r>
          </w:p>
          <w:p w14:paraId="3B65DCFB" w14:textId="77777777" w:rsidR="00924F0C" w:rsidRPr="00924F0C" w:rsidRDefault="00924F0C" w:rsidP="005E0CA7">
            <w:pPr>
              <w:rPr>
                <w:rFonts w:asciiTheme="majorHAnsi" w:hAnsiTheme="majorHAnsi" w:cs="Arial"/>
                <w:szCs w:val="24"/>
              </w:rPr>
            </w:pPr>
          </w:p>
          <w:p w14:paraId="4DDB608D" w14:textId="77777777" w:rsidR="00924F0C" w:rsidRPr="00924F0C" w:rsidRDefault="00924F0C" w:rsidP="005E0CA7">
            <w:pPr>
              <w:rPr>
                <w:rFonts w:asciiTheme="majorHAnsi" w:hAnsiTheme="majorHAnsi" w:cs="Arial"/>
                <w:szCs w:val="24"/>
              </w:rPr>
            </w:pPr>
          </w:p>
          <w:p w14:paraId="0E4BCD6C"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2</w:t>
            </w:r>
          </w:p>
        </w:tc>
        <w:tc>
          <w:tcPr>
            <w:tcW w:w="9304" w:type="dxa"/>
            <w:gridSpan w:val="4"/>
          </w:tcPr>
          <w:p w14:paraId="0D1469A6"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Apologies </w:t>
            </w:r>
          </w:p>
          <w:p w14:paraId="3C78DC70" w14:textId="28C7E29A" w:rsidR="00924F0C" w:rsidRPr="00924F0C" w:rsidRDefault="00E912BA" w:rsidP="005E0CA7">
            <w:pPr>
              <w:rPr>
                <w:rFonts w:asciiTheme="majorHAnsi" w:hAnsiTheme="majorHAnsi" w:cs="Arial"/>
                <w:szCs w:val="24"/>
              </w:rPr>
            </w:pPr>
            <w:r>
              <w:rPr>
                <w:rFonts w:asciiTheme="majorHAnsi" w:hAnsiTheme="majorHAnsi" w:cs="Arial"/>
                <w:szCs w:val="24"/>
              </w:rPr>
              <w:t>Cllr. Pam Jones</w:t>
            </w:r>
          </w:p>
          <w:p w14:paraId="03AD7BE0" w14:textId="77777777" w:rsidR="00924F0C" w:rsidRPr="00924F0C" w:rsidRDefault="00924F0C" w:rsidP="005E0CA7">
            <w:pPr>
              <w:tabs>
                <w:tab w:val="left" w:pos="3525"/>
              </w:tabs>
              <w:rPr>
                <w:rFonts w:asciiTheme="majorHAnsi" w:hAnsiTheme="majorHAnsi" w:cs="Arial"/>
                <w:szCs w:val="24"/>
              </w:rPr>
            </w:pPr>
          </w:p>
          <w:p w14:paraId="3175E2EB"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Disclosures of personal interest</w:t>
            </w:r>
          </w:p>
          <w:p w14:paraId="128F2119"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There were no declarations of interest.</w:t>
            </w:r>
          </w:p>
          <w:p w14:paraId="17F579C0" w14:textId="77777777" w:rsidR="00924F0C" w:rsidRPr="00924F0C" w:rsidRDefault="00924F0C" w:rsidP="005E0CA7">
            <w:pPr>
              <w:tabs>
                <w:tab w:val="left" w:pos="3525"/>
              </w:tabs>
              <w:rPr>
                <w:rFonts w:asciiTheme="majorHAnsi" w:hAnsiTheme="majorHAnsi" w:cs="Arial"/>
                <w:szCs w:val="24"/>
              </w:rPr>
            </w:pPr>
          </w:p>
        </w:tc>
      </w:tr>
      <w:tr w:rsidR="00924F0C" w:rsidRPr="00924F0C" w14:paraId="1CA7BFE4" w14:textId="77777777" w:rsidTr="00386DED">
        <w:trPr>
          <w:gridAfter w:val="1"/>
          <w:wAfter w:w="63" w:type="dxa"/>
        </w:trPr>
        <w:tc>
          <w:tcPr>
            <w:tcW w:w="257" w:type="dxa"/>
          </w:tcPr>
          <w:p w14:paraId="3FE02E0A"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3</w:t>
            </w:r>
          </w:p>
          <w:p w14:paraId="16530D87" w14:textId="77777777" w:rsidR="00924F0C" w:rsidRPr="00924F0C" w:rsidRDefault="00924F0C" w:rsidP="005E0CA7">
            <w:pPr>
              <w:jc w:val="right"/>
              <w:rPr>
                <w:rFonts w:asciiTheme="majorHAnsi" w:hAnsiTheme="majorHAnsi" w:cs="Arial"/>
                <w:szCs w:val="24"/>
              </w:rPr>
            </w:pPr>
          </w:p>
        </w:tc>
        <w:tc>
          <w:tcPr>
            <w:tcW w:w="9241" w:type="dxa"/>
            <w:gridSpan w:val="3"/>
          </w:tcPr>
          <w:p w14:paraId="0B3AA9FF" w14:textId="77777777" w:rsidR="00924F0C" w:rsidRPr="00924F0C" w:rsidRDefault="00924F0C" w:rsidP="005E0CA7">
            <w:pPr>
              <w:tabs>
                <w:tab w:val="left" w:pos="3525"/>
              </w:tabs>
              <w:rPr>
                <w:rFonts w:asciiTheme="majorHAnsi" w:hAnsiTheme="majorHAnsi" w:cs="Arial"/>
                <w:szCs w:val="24"/>
              </w:rPr>
            </w:pPr>
            <w:r w:rsidRPr="00924F0C">
              <w:rPr>
                <w:rFonts w:asciiTheme="majorHAnsi" w:hAnsiTheme="majorHAnsi" w:cs="Arial"/>
                <w:szCs w:val="24"/>
              </w:rPr>
              <w:t>Chair’s invitation to the public to address the meeting</w:t>
            </w:r>
          </w:p>
          <w:p w14:paraId="136A3944" w14:textId="70AC7F23" w:rsidR="00924F0C" w:rsidRDefault="00924F0C" w:rsidP="00E912BA">
            <w:pPr>
              <w:tabs>
                <w:tab w:val="left" w:pos="3525"/>
              </w:tabs>
              <w:rPr>
                <w:rFonts w:asciiTheme="majorHAnsi" w:hAnsiTheme="majorHAnsi" w:cs="Arial"/>
                <w:szCs w:val="24"/>
              </w:rPr>
            </w:pPr>
            <w:r w:rsidRPr="00924F0C">
              <w:rPr>
                <w:rFonts w:asciiTheme="majorHAnsi" w:hAnsiTheme="majorHAnsi" w:cs="Arial"/>
                <w:szCs w:val="24"/>
              </w:rPr>
              <w:t>Members of the public were present.</w:t>
            </w:r>
            <w:r w:rsidR="006F2B0A">
              <w:rPr>
                <w:rFonts w:asciiTheme="majorHAnsi" w:hAnsiTheme="majorHAnsi" w:cs="Arial"/>
                <w:szCs w:val="24"/>
              </w:rPr>
              <w:t xml:space="preserve"> </w:t>
            </w:r>
            <w:r w:rsidR="0093423D">
              <w:rPr>
                <w:rFonts w:asciiTheme="majorHAnsi" w:hAnsiTheme="majorHAnsi" w:cs="Arial"/>
                <w:szCs w:val="24"/>
              </w:rPr>
              <w:t xml:space="preserve">Mr. A. Lane outlined to the council a proposal for a major tree planting programme throughout Laugharne involving a partnership between the Community Council and the Corporation with community support. He envisaged a planting scheme throughout the community involving 20,000 trees that would be completed by mid-April 2021. Grants were available and a broad variety of young, easy to plant trees was suggested. Members expressed support for the scheme which </w:t>
            </w:r>
            <w:r w:rsidR="009F79DD">
              <w:rPr>
                <w:rFonts w:asciiTheme="majorHAnsi" w:hAnsiTheme="majorHAnsi" w:cs="Arial"/>
                <w:szCs w:val="24"/>
              </w:rPr>
              <w:t>could be considered as part of the Environmental Action Plan.</w:t>
            </w:r>
          </w:p>
          <w:p w14:paraId="40DDEBB1" w14:textId="7CB6FF39" w:rsidR="00E912BA" w:rsidRPr="00924F0C" w:rsidRDefault="00E912BA" w:rsidP="00E912BA">
            <w:pPr>
              <w:tabs>
                <w:tab w:val="left" w:pos="3525"/>
              </w:tabs>
              <w:rPr>
                <w:rFonts w:asciiTheme="majorHAnsi" w:hAnsiTheme="majorHAnsi" w:cs="Arial"/>
                <w:szCs w:val="24"/>
              </w:rPr>
            </w:pPr>
          </w:p>
        </w:tc>
      </w:tr>
      <w:tr w:rsidR="00924F0C" w:rsidRPr="00924F0C" w14:paraId="777CF665" w14:textId="77777777" w:rsidTr="00386DED">
        <w:trPr>
          <w:gridAfter w:val="1"/>
          <w:wAfter w:w="63" w:type="dxa"/>
        </w:trPr>
        <w:tc>
          <w:tcPr>
            <w:tcW w:w="257" w:type="dxa"/>
          </w:tcPr>
          <w:p w14:paraId="6A795874"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4</w:t>
            </w:r>
          </w:p>
        </w:tc>
        <w:tc>
          <w:tcPr>
            <w:tcW w:w="702" w:type="dxa"/>
          </w:tcPr>
          <w:p w14:paraId="4C43570C" w14:textId="77777777" w:rsidR="00924F0C" w:rsidRPr="00924F0C" w:rsidRDefault="00924F0C" w:rsidP="005E0CA7">
            <w:pPr>
              <w:tabs>
                <w:tab w:val="left" w:pos="0"/>
              </w:tabs>
              <w:jc w:val="center"/>
              <w:rPr>
                <w:rFonts w:asciiTheme="majorHAnsi" w:hAnsiTheme="majorHAnsi" w:cs="Arial"/>
                <w:szCs w:val="24"/>
              </w:rPr>
            </w:pPr>
            <w:r w:rsidRPr="00924F0C">
              <w:rPr>
                <w:rFonts w:asciiTheme="majorHAnsi" w:hAnsiTheme="majorHAnsi" w:cs="Arial"/>
                <w:szCs w:val="24"/>
              </w:rPr>
              <w:t>a)</w:t>
            </w:r>
          </w:p>
        </w:tc>
        <w:tc>
          <w:tcPr>
            <w:tcW w:w="8539" w:type="dxa"/>
            <w:gridSpan w:val="2"/>
          </w:tcPr>
          <w:p w14:paraId="4E6F3955" w14:textId="2A22549F" w:rsidR="00924F0C" w:rsidRPr="00924F0C" w:rsidRDefault="00924F0C" w:rsidP="005E0CA7">
            <w:pPr>
              <w:rPr>
                <w:rFonts w:asciiTheme="majorHAnsi" w:hAnsiTheme="majorHAnsi" w:cs="Arial"/>
                <w:szCs w:val="24"/>
              </w:rPr>
            </w:pPr>
            <w:r w:rsidRPr="00924F0C">
              <w:rPr>
                <w:rFonts w:asciiTheme="majorHAnsi" w:hAnsiTheme="majorHAnsi" w:cs="Arial"/>
                <w:szCs w:val="24"/>
              </w:rPr>
              <w:t>Approval of the Minutes of the last Ordinary Meeting – 1</w:t>
            </w:r>
            <w:r w:rsidR="009F79DD">
              <w:rPr>
                <w:rFonts w:asciiTheme="majorHAnsi" w:hAnsiTheme="majorHAnsi" w:cs="Arial"/>
                <w:szCs w:val="24"/>
              </w:rPr>
              <w:t>4</w:t>
            </w:r>
            <w:r w:rsidRPr="00924F0C">
              <w:rPr>
                <w:rFonts w:asciiTheme="majorHAnsi" w:hAnsiTheme="majorHAnsi" w:cs="Arial"/>
                <w:szCs w:val="24"/>
              </w:rPr>
              <w:t>/</w:t>
            </w:r>
            <w:r w:rsidR="009E7E4D">
              <w:rPr>
                <w:rFonts w:asciiTheme="majorHAnsi" w:hAnsiTheme="majorHAnsi" w:cs="Arial"/>
                <w:szCs w:val="24"/>
              </w:rPr>
              <w:t>1</w:t>
            </w:r>
            <w:r w:rsidR="009F79DD">
              <w:rPr>
                <w:rFonts w:asciiTheme="majorHAnsi" w:hAnsiTheme="majorHAnsi" w:cs="Arial"/>
                <w:szCs w:val="24"/>
              </w:rPr>
              <w:t>1</w:t>
            </w:r>
            <w:r w:rsidRPr="00924F0C">
              <w:rPr>
                <w:rFonts w:asciiTheme="majorHAnsi" w:hAnsiTheme="majorHAnsi" w:cs="Arial"/>
                <w:szCs w:val="24"/>
              </w:rPr>
              <w:t>/2019</w:t>
            </w:r>
          </w:p>
          <w:p w14:paraId="1BF740C8" w14:textId="53D1B7DD" w:rsidR="00924F0C" w:rsidRPr="00924F0C" w:rsidRDefault="00924F0C" w:rsidP="005E0CA7">
            <w:pPr>
              <w:rPr>
                <w:rFonts w:asciiTheme="majorHAnsi" w:hAnsiTheme="majorHAnsi" w:cs="Arial"/>
                <w:szCs w:val="24"/>
              </w:rPr>
            </w:pPr>
            <w:r w:rsidRPr="00924F0C">
              <w:rPr>
                <w:rFonts w:asciiTheme="majorHAnsi" w:hAnsiTheme="majorHAnsi" w:cs="Arial"/>
                <w:szCs w:val="24"/>
              </w:rPr>
              <w:t>The minutes were accepted and approved as a true record</w:t>
            </w:r>
            <w:r w:rsidR="009E7E4D">
              <w:rPr>
                <w:rFonts w:asciiTheme="majorHAnsi" w:hAnsiTheme="majorHAnsi" w:cs="Arial"/>
                <w:szCs w:val="24"/>
              </w:rPr>
              <w:t>.</w:t>
            </w:r>
            <w:r w:rsidRPr="00924F0C">
              <w:rPr>
                <w:rFonts w:asciiTheme="majorHAnsi" w:hAnsiTheme="majorHAnsi" w:cs="Arial"/>
                <w:szCs w:val="24"/>
              </w:rPr>
              <w:t xml:space="preserve"> </w:t>
            </w:r>
          </w:p>
        </w:tc>
      </w:tr>
      <w:tr w:rsidR="00924F0C" w:rsidRPr="00924F0C" w14:paraId="09C52E89" w14:textId="77777777" w:rsidTr="00386DED">
        <w:trPr>
          <w:gridAfter w:val="1"/>
          <w:wAfter w:w="63" w:type="dxa"/>
          <w:trHeight w:val="2790"/>
        </w:trPr>
        <w:tc>
          <w:tcPr>
            <w:tcW w:w="257" w:type="dxa"/>
          </w:tcPr>
          <w:p w14:paraId="1005744F"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 </w:t>
            </w:r>
          </w:p>
        </w:tc>
        <w:tc>
          <w:tcPr>
            <w:tcW w:w="834" w:type="dxa"/>
            <w:gridSpan w:val="2"/>
          </w:tcPr>
          <w:p w14:paraId="3C4BB8AA"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   b)</w:t>
            </w:r>
          </w:p>
        </w:tc>
        <w:tc>
          <w:tcPr>
            <w:tcW w:w="8407" w:type="dxa"/>
          </w:tcPr>
          <w:p w14:paraId="3FF833EA" w14:textId="77777777" w:rsidR="00924F0C" w:rsidRPr="00924F0C" w:rsidRDefault="00924F0C" w:rsidP="00B17B23">
            <w:pPr>
              <w:ind w:left="-66"/>
              <w:rPr>
                <w:rFonts w:asciiTheme="majorHAnsi" w:hAnsiTheme="majorHAnsi" w:cs="Arial"/>
                <w:szCs w:val="24"/>
              </w:rPr>
            </w:pPr>
            <w:r w:rsidRPr="00924F0C">
              <w:rPr>
                <w:rFonts w:asciiTheme="majorHAnsi" w:hAnsiTheme="majorHAnsi" w:cs="Arial"/>
                <w:szCs w:val="24"/>
              </w:rPr>
              <w:t xml:space="preserve">Matters Arising from the Minutes </w:t>
            </w:r>
          </w:p>
          <w:p w14:paraId="2FEC6FE6"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10/09/19</w:t>
            </w:r>
          </w:p>
          <w:p w14:paraId="0147641A" w14:textId="0771D1C6" w:rsidR="00924F0C" w:rsidRPr="00924F0C" w:rsidRDefault="00924F0C" w:rsidP="005E0CA7">
            <w:pPr>
              <w:rPr>
                <w:rFonts w:asciiTheme="majorHAnsi" w:hAnsiTheme="majorHAnsi" w:cs="Arial"/>
              </w:rPr>
            </w:pPr>
            <w:r w:rsidRPr="00924F0C">
              <w:rPr>
                <w:rFonts w:asciiTheme="majorHAnsi" w:hAnsiTheme="majorHAnsi" w:cs="Arial"/>
              </w:rPr>
              <w:t xml:space="preserve">7b) the clerk informed members that </w:t>
            </w:r>
            <w:r w:rsidR="00BC5AD8">
              <w:rPr>
                <w:rFonts w:asciiTheme="majorHAnsi" w:hAnsiTheme="majorHAnsi" w:cs="Arial"/>
              </w:rPr>
              <w:t xml:space="preserve">he had </w:t>
            </w:r>
            <w:r w:rsidR="009F79DD">
              <w:rPr>
                <w:rFonts w:asciiTheme="majorHAnsi" w:hAnsiTheme="majorHAnsi" w:cs="Arial"/>
              </w:rPr>
              <w:t xml:space="preserve">contacted </w:t>
            </w:r>
            <w:r w:rsidR="00FA562A">
              <w:rPr>
                <w:rFonts w:asciiTheme="majorHAnsi" w:hAnsiTheme="majorHAnsi" w:cs="Arial"/>
              </w:rPr>
              <w:t>Coleg Sir Gar and Pembrokeshire College</w:t>
            </w:r>
            <w:r w:rsidR="00BC5AD8">
              <w:rPr>
                <w:rFonts w:asciiTheme="majorHAnsi" w:hAnsiTheme="majorHAnsi" w:cs="Arial"/>
              </w:rPr>
              <w:t xml:space="preserve"> regarding Youth Representatives</w:t>
            </w:r>
            <w:r w:rsidR="00FA562A">
              <w:rPr>
                <w:rFonts w:asciiTheme="majorHAnsi" w:hAnsiTheme="majorHAnsi" w:cs="Arial"/>
              </w:rPr>
              <w:t>.</w:t>
            </w:r>
          </w:p>
          <w:p w14:paraId="2AD7D791" w14:textId="77777777" w:rsidR="00924F0C" w:rsidRPr="00924F0C" w:rsidRDefault="00924F0C" w:rsidP="005E0CA7">
            <w:pPr>
              <w:rPr>
                <w:rFonts w:asciiTheme="majorHAnsi" w:hAnsiTheme="majorHAnsi" w:cs="Arial"/>
              </w:rPr>
            </w:pPr>
          </w:p>
          <w:p w14:paraId="0F2D19E5" w14:textId="77777777" w:rsidR="002D2A49" w:rsidRDefault="00FA562A" w:rsidP="002D2A49">
            <w:pPr>
              <w:rPr>
                <w:rFonts w:asciiTheme="majorHAnsi" w:hAnsiTheme="majorHAnsi" w:cs="Arial"/>
              </w:rPr>
            </w:pPr>
            <w:r>
              <w:rPr>
                <w:rFonts w:asciiTheme="majorHAnsi" w:hAnsiTheme="majorHAnsi" w:cs="Arial"/>
              </w:rPr>
              <w:t>10/10/19</w:t>
            </w:r>
          </w:p>
          <w:p w14:paraId="5C5DC26C" w14:textId="72DF9C08" w:rsidR="002D2A49" w:rsidRDefault="00FA562A" w:rsidP="002D2A49">
            <w:pPr>
              <w:rPr>
                <w:rFonts w:asciiTheme="majorHAnsi" w:hAnsiTheme="majorHAnsi" w:cs="Arial"/>
                <w:szCs w:val="24"/>
              </w:rPr>
            </w:pPr>
            <w:r>
              <w:rPr>
                <w:rFonts w:asciiTheme="majorHAnsi" w:hAnsiTheme="majorHAnsi" w:cs="Arial"/>
                <w:szCs w:val="24"/>
              </w:rPr>
              <w:t xml:space="preserve">Members were informed that </w:t>
            </w:r>
            <w:r w:rsidR="009F79DD">
              <w:rPr>
                <w:rFonts w:asciiTheme="majorHAnsi" w:hAnsiTheme="majorHAnsi" w:cs="Arial"/>
                <w:szCs w:val="24"/>
              </w:rPr>
              <w:t>t</w:t>
            </w:r>
            <w:r w:rsidR="002D2A49">
              <w:rPr>
                <w:rFonts w:asciiTheme="majorHAnsi" w:hAnsiTheme="majorHAnsi" w:cs="Arial"/>
                <w:szCs w:val="24"/>
              </w:rPr>
              <w:t xml:space="preserve">he closing date for calling an election </w:t>
            </w:r>
            <w:r w:rsidR="009F79DD">
              <w:rPr>
                <w:rFonts w:asciiTheme="majorHAnsi" w:hAnsiTheme="majorHAnsi" w:cs="Arial"/>
                <w:szCs w:val="24"/>
              </w:rPr>
              <w:t xml:space="preserve">had passed and </w:t>
            </w:r>
            <w:r w:rsidR="00BC5AD8">
              <w:rPr>
                <w:rFonts w:asciiTheme="majorHAnsi" w:hAnsiTheme="majorHAnsi" w:cs="Arial"/>
                <w:szCs w:val="24"/>
              </w:rPr>
              <w:t>the clerk</w:t>
            </w:r>
            <w:r w:rsidR="009F79DD">
              <w:rPr>
                <w:rFonts w:asciiTheme="majorHAnsi" w:hAnsiTheme="majorHAnsi" w:cs="Arial"/>
                <w:szCs w:val="24"/>
              </w:rPr>
              <w:t xml:space="preserve"> had posted notices of co-option with a closing date of 20/12/2019.</w:t>
            </w:r>
          </w:p>
          <w:p w14:paraId="19AFCB83" w14:textId="3C3E1590" w:rsidR="002762D9" w:rsidRPr="002762D9" w:rsidRDefault="002D2A49" w:rsidP="002762D9">
            <w:pPr>
              <w:rPr>
                <w:rFonts w:asciiTheme="majorHAnsi" w:hAnsiTheme="majorHAnsi"/>
                <w:szCs w:val="24"/>
                <w:lang w:eastAsia="en-US"/>
              </w:rPr>
            </w:pPr>
            <w:r>
              <w:rPr>
                <w:rFonts w:asciiTheme="majorHAnsi" w:hAnsiTheme="majorHAnsi" w:cs="Arial"/>
                <w:szCs w:val="24"/>
              </w:rPr>
              <w:t xml:space="preserve">Item 5 </w:t>
            </w:r>
            <w:r w:rsidR="009F79DD">
              <w:rPr>
                <w:rFonts w:asciiTheme="majorHAnsi" w:hAnsiTheme="majorHAnsi" w:cs="Arial"/>
                <w:szCs w:val="24"/>
              </w:rPr>
              <w:t xml:space="preserve">Members outlined to </w:t>
            </w:r>
            <w:r>
              <w:rPr>
                <w:rFonts w:asciiTheme="majorHAnsi" w:hAnsiTheme="majorHAnsi" w:cs="Arial"/>
                <w:szCs w:val="24"/>
              </w:rPr>
              <w:t xml:space="preserve">Cllr. Tremlett </w:t>
            </w:r>
            <w:r w:rsidR="002762D9">
              <w:rPr>
                <w:rFonts w:asciiTheme="majorHAnsi" w:hAnsiTheme="majorHAnsi" w:cs="Arial"/>
                <w:szCs w:val="24"/>
              </w:rPr>
              <w:t>some</w:t>
            </w:r>
            <w:r w:rsidR="009F79DD">
              <w:rPr>
                <w:rFonts w:asciiTheme="majorHAnsi" w:hAnsiTheme="majorHAnsi" w:cs="Arial"/>
                <w:szCs w:val="24"/>
              </w:rPr>
              <w:t xml:space="preserve"> ongoing issues with</w:t>
            </w:r>
            <w:r>
              <w:rPr>
                <w:rFonts w:asciiTheme="majorHAnsi" w:hAnsiTheme="majorHAnsi" w:cs="Arial"/>
                <w:szCs w:val="24"/>
              </w:rPr>
              <w:t xml:space="preserve"> the recycling facility.</w:t>
            </w:r>
            <w:r w:rsidR="009F79DD">
              <w:rPr>
                <w:rFonts w:asciiTheme="majorHAnsi" w:hAnsiTheme="majorHAnsi" w:cs="Arial"/>
                <w:szCs w:val="24"/>
              </w:rPr>
              <w:t xml:space="preserve"> </w:t>
            </w:r>
            <w:r w:rsidR="002762D9">
              <w:rPr>
                <w:rFonts w:asciiTheme="majorHAnsi" w:hAnsiTheme="majorHAnsi"/>
                <w:szCs w:val="24"/>
              </w:rPr>
              <w:t xml:space="preserve">She confirmed that </w:t>
            </w:r>
            <w:r w:rsidR="002762D9" w:rsidRPr="002762D9">
              <w:rPr>
                <w:rFonts w:asciiTheme="majorHAnsi" w:hAnsiTheme="majorHAnsi"/>
                <w:szCs w:val="24"/>
              </w:rPr>
              <w:t>St</w:t>
            </w:r>
            <w:r w:rsidR="002762D9">
              <w:rPr>
                <w:rFonts w:asciiTheme="majorHAnsi" w:hAnsiTheme="majorHAnsi"/>
                <w:szCs w:val="24"/>
              </w:rPr>
              <w:t>.</w:t>
            </w:r>
            <w:r w:rsidR="002762D9" w:rsidRPr="002762D9">
              <w:rPr>
                <w:rFonts w:asciiTheme="majorHAnsi" w:hAnsiTheme="majorHAnsi"/>
                <w:szCs w:val="24"/>
              </w:rPr>
              <w:t xml:space="preserve"> Martin’s Church </w:t>
            </w:r>
            <w:r w:rsidR="002762D9">
              <w:rPr>
                <w:rFonts w:asciiTheme="majorHAnsi" w:hAnsiTheme="majorHAnsi"/>
                <w:szCs w:val="24"/>
              </w:rPr>
              <w:t>was now</w:t>
            </w:r>
            <w:r w:rsidR="002762D9" w:rsidRPr="002762D9">
              <w:rPr>
                <w:rFonts w:asciiTheme="majorHAnsi" w:hAnsiTheme="majorHAnsi"/>
                <w:szCs w:val="24"/>
              </w:rPr>
              <w:t xml:space="preserve"> on a weekly collection rota, </w:t>
            </w:r>
            <w:r w:rsidR="002762D9">
              <w:rPr>
                <w:rFonts w:asciiTheme="majorHAnsi" w:hAnsiTheme="majorHAnsi"/>
                <w:szCs w:val="24"/>
              </w:rPr>
              <w:t xml:space="preserve">which with the </w:t>
            </w:r>
            <w:r w:rsidR="002762D9" w:rsidRPr="002762D9">
              <w:rPr>
                <w:rFonts w:asciiTheme="majorHAnsi" w:hAnsiTheme="majorHAnsi"/>
                <w:szCs w:val="24"/>
              </w:rPr>
              <w:t>extra provision in place</w:t>
            </w:r>
            <w:r w:rsidR="002762D9">
              <w:rPr>
                <w:rFonts w:asciiTheme="majorHAnsi" w:hAnsiTheme="majorHAnsi"/>
                <w:szCs w:val="24"/>
              </w:rPr>
              <w:t xml:space="preserve"> meant that the bins were rarely full</w:t>
            </w:r>
            <w:r w:rsidR="002762D9" w:rsidRPr="002762D9">
              <w:rPr>
                <w:rFonts w:asciiTheme="majorHAnsi" w:hAnsiTheme="majorHAnsi"/>
                <w:szCs w:val="24"/>
              </w:rPr>
              <w:t>.</w:t>
            </w:r>
          </w:p>
          <w:p w14:paraId="22B07BC3" w14:textId="77777777" w:rsidR="002762D9" w:rsidRPr="002762D9" w:rsidRDefault="002762D9" w:rsidP="002762D9">
            <w:pPr>
              <w:rPr>
                <w:rFonts w:asciiTheme="majorHAnsi" w:hAnsiTheme="majorHAnsi"/>
                <w:szCs w:val="24"/>
              </w:rPr>
            </w:pPr>
          </w:p>
          <w:p w14:paraId="74D083DA" w14:textId="47FE6CCB" w:rsidR="002762D9" w:rsidRPr="002762D9" w:rsidRDefault="002762D9" w:rsidP="002762D9">
            <w:pPr>
              <w:rPr>
                <w:rFonts w:asciiTheme="majorHAnsi" w:hAnsiTheme="majorHAnsi"/>
                <w:szCs w:val="24"/>
              </w:rPr>
            </w:pPr>
            <w:r w:rsidRPr="002762D9">
              <w:rPr>
                <w:rFonts w:asciiTheme="majorHAnsi" w:hAnsiTheme="majorHAnsi"/>
                <w:szCs w:val="24"/>
              </w:rPr>
              <w:t xml:space="preserve">A covert camera </w:t>
            </w:r>
            <w:r>
              <w:rPr>
                <w:rFonts w:asciiTheme="majorHAnsi" w:hAnsiTheme="majorHAnsi"/>
                <w:szCs w:val="24"/>
              </w:rPr>
              <w:t>had been</w:t>
            </w:r>
            <w:r w:rsidRPr="002762D9">
              <w:rPr>
                <w:rFonts w:asciiTheme="majorHAnsi" w:hAnsiTheme="majorHAnsi"/>
                <w:szCs w:val="24"/>
              </w:rPr>
              <w:t xml:space="preserve"> put in place for approximately one week with no evidence of any inappropriate fly tipping occurring</w:t>
            </w:r>
            <w:r>
              <w:rPr>
                <w:rFonts w:asciiTheme="majorHAnsi" w:hAnsiTheme="majorHAnsi"/>
                <w:szCs w:val="24"/>
              </w:rPr>
              <w:t xml:space="preserve">. </w:t>
            </w:r>
            <w:r w:rsidRPr="002762D9">
              <w:rPr>
                <w:rFonts w:asciiTheme="majorHAnsi" w:hAnsiTheme="majorHAnsi"/>
                <w:szCs w:val="24"/>
              </w:rPr>
              <w:t xml:space="preserve">The Department </w:t>
            </w:r>
            <w:r>
              <w:rPr>
                <w:rFonts w:asciiTheme="majorHAnsi" w:hAnsiTheme="majorHAnsi"/>
                <w:szCs w:val="24"/>
              </w:rPr>
              <w:t>wa</w:t>
            </w:r>
            <w:r w:rsidRPr="002762D9">
              <w:rPr>
                <w:rFonts w:asciiTheme="majorHAnsi" w:hAnsiTheme="majorHAnsi"/>
                <w:szCs w:val="24"/>
              </w:rPr>
              <w:t>s awaiting delivery of a new camera bin.  The department could then look at redeploying it at the site for a period of time as it will be used across the county as and when needed.</w:t>
            </w:r>
            <w:r>
              <w:rPr>
                <w:rFonts w:asciiTheme="majorHAnsi" w:hAnsiTheme="majorHAnsi"/>
                <w:szCs w:val="24"/>
              </w:rPr>
              <w:t xml:space="preserve"> Members felt that s</w:t>
            </w:r>
            <w:r w:rsidRPr="002762D9">
              <w:rPr>
                <w:rFonts w:asciiTheme="majorHAnsi" w:hAnsiTheme="majorHAnsi"/>
                <w:szCs w:val="24"/>
              </w:rPr>
              <w:t xml:space="preserve">ignage was </w:t>
            </w:r>
            <w:r>
              <w:rPr>
                <w:rFonts w:asciiTheme="majorHAnsi" w:hAnsiTheme="majorHAnsi"/>
                <w:szCs w:val="24"/>
              </w:rPr>
              <w:t>needed</w:t>
            </w:r>
            <w:r w:rsidRPr="002762D9">
              <w:rPr>
                <w:rFonts w:asciiTheme="majorHAnsi" w:hAnsiTheme="majorHAnsi"/>
                <w:szCs w:val="24"/>
              </w:rPr>
              <w:t xml:space="preserve"> </w:t>
            </w:r>
            <w:r>
              <w:rPr>
                <w:rFonts w:asciiTheme="majorHAnsi" w:hAnsiTheme="majorHAnsi"/>
                <w:szCs w:val="24"/>
              </w:rPr>
              <w:t>as well, such as</w:t>
            </w:r>
            <w:r w:rsidRPr="002762D9">
              <w:rPr>
                <w:rFonts w:asciiTheme="majorHAnsi" w:hAnsiTheme="majorHAnsi"/>
                <w:szCs w:val="24"/>
              </w:rPr>
              <w:t xml:space="preserve"> “No blue, black or any bags to be left at this recycling site”.</w:t>
            </w:r>
          </w:p>
          <w:p w14:paraId="6788AC06" w14:textId="7E5F367B" w:rsidR="002762D9" w:rsidRPr="002762D9" w:rsidRDefault="002762D9" w:rsidP="002762D9">
            <w:pPr>
              <w:rPr>
                <w:rFonts w:asciiTheme="majorHAnsi" w:hAnsiTheme="majorHAnsi"/>
                <w:szCs w:val="24"/>
              </w:rPr>
            </w:pPr>
            <w:r w:rsidRPr="002762D9">
              <w:rPr>
                <w:rFonts w:asciiTheme="majorHAnsi" w:hAnsiTheme="majorHAnsi"/>
                <w:szCs w:val="24"/>
              </w:rPr>
              <w:t xml:space="preserve"> </w:t>
            </w:r>
          </w:p>
          <w:p w14:paraId="013C4743" w14:textId="77777777" w:rsidR="002762D9" w:rsidRDefault="002762D9" w:rsidP="002762D9">
            <w:pPr>
              <w:rPr>
                <w:rFonts w:ascii="Century Schoolbook" w:hAnsi="Century Schoolbook"/>
              </w:rPr>
            </w:pPr>
          </w:p>
          <w:p w14:paraId="00868A18" w14:textId="0A5A84F3" w:rsidR="002762D9" w:rsidRDefault="002762D9" w:rsidP="002762D9">
            <w:pPr>
              <w:rPr>
                <w:rFonts w:asciiTheme="majorHAnsi" w:hAnsiTheme="majorHAnsi"/>
              </w:rPr>
            </w:pPr>
            <w:r w:rsidRPr="002762D9">
              <w:rPr>
                <w:rFonts w:asciiTheme="majorHAnsi" w:hAnsiTheme="majorHAnsi"/>
              </w:rPr>
              <w:t xml:space="preserve">The poor surface areas identified during the site visit </w:t>
            </w:r>
            <w:r>
              <w:rPr>
                <w:rFonts w:asciiTheme="majorHAnsi" w:hAnsiTheme="majorHAnsi"/>
              </w:rPr>
              <w:t>had been</w:t>
            </w:r>
            <w:r w:rsidRPr="002762D9">
              <w:rPr>
                <w:rFonts w:asciiTheme="majorHAnsi" w:hAnsiTheme="majorHAnsi"/>
              </w:rPr>
              <w:t xml:space="preserve"> attended to by the Highway Section.  However, the main issue for surface deterioration is inadequate drainage and run-off of surface water down through the site. </w:t>
            </w:r>
          </w:p>
          <w:p w14:paraId="3F94C3C5" w14:textId="77777777" w:rsidR="002762D9" w:rsidRPr="002762D9" w:rsidRDefault="002762D9" w:rsidP="002762D9">
            <w:pPr>
              <w:rPr>
                <w:rFonts w:asciiTheme="majorHAnsi" w:hAnsiTheme="majorHAnsi"/>
              </w:rPr>
            </w:pPr>
          </w:p>
          <w:p w14:paraId="4DF6B627" w14:textId="77777777" w:rsidR="00386DED" w:rsidRDefault="00ED1275" w:rsidP="002D2A49">
            <w:pPr>
              <w:rPr>
                <w:rFonts w:asciiTheme="majorHAnsi" w:hAnsiTheme="majorHAnsi" w:cs="Arial"/>
                <w:szCs w:val="24"/>
              </w:rPr>
            </w:pPr>
            <w:r>
              <w:rPr>
                <w:rFonts w:asciiTheme="majorHAnsi" w:hAnsiTheme="majorHAnsi" w:cs="Arial"/>
                <w:szCs w:val="24"/>
              </w:rPr>
              <w:t>14/11/2019</w:t>
            </w:r>
          </w:p>
          <w:p w14:paraId="00860633" w14:textId="77777777" w:rsidR="00ED1275" w:rsidRDefault="00ED1275" w:rsidP="002D2A49">
            <w:pPr>
              <w:rPr>
                <w:rFonts w:asciiTheme="majorHAnsi" w:hAnsiTheme="majorHAnsi" w:cs="Arial"/>
                <w:szCs w:val="24"/>
              </w:rPr>
            </w:pPr>
            <w:r>
              <w:rPr>
                <w:rFonts w:asciiTheme="majorHAnsi" w:hAnsiTheme="majorHAnsi" w:cs="Arial"/>
                <w:szCs w:val="24"/>
              </w:rPr>
              <w:t xml:space="preserve">7a) The clerk had written to CCC planers outlining the issues raised by members regarding planning application W/39678 </w:t>
            </w:r>
            <w:proofErr w:type="spellStart"/>
            <w:r>
              <w:rPr>
                <w:rFonts w:asciiTheme="majorHAnsi" w:hAnsiTheme="majorHAnsi" w:cs="Arial"/>
                <w:szCs w:val="24"/>
              </w:rPr>
              <w:t>Swn</w:t>
            </w:r>
            <w:proofErr w:type="spellEnd"/>
            <w:r>
              <w:rPr>
                <w:rFonts w:asciiTheme="majorHAnsi" w:hAnsiTheme="majorHAnsi" w:cs="Arial"/>
                <w:szCs w:val="24"/>
              </w:rPr>
              <w:t xml:space="preserve"> y </w:t>
            </w:r>
            <w:proofErr w:type="spellStart"/>
            <w:r>
              <w:rPr>
                <w:rFonts w:asciiTheme="majorHAnsi" w:hAnsiTheme="majorHAnsi" w:cs="Arial"/>
                <w:szCs w:val="24"/>
              </w:rPr>
              <w:t>Môr</w:t>
            </w:r>
            <w:proofErr w:type="spellEnd"/>
            <w:r>
              <w:rPr>
                <w:rFonts w:asciiTheme="majorHAnsi" w:hAnsiTheme="majorHAnsi" w:cs="Arial"/>
                <w:szCs w:val="24"/>
              </w:rPr>
              <w:t xml:space="preserve">, </w:t>
            </w:r>
            <w:proofErr w:type="spellStart"/>
            <w:r>
              <w:rPr>
                <w:rFonts w:asciiTheme="majorHAnsi" w:hAnsiTheme="majorHAnsi" w:cs="Arial"/>
                <w:szCs w:val="24"/>
              </w:rPr>
              <w:t>Llansadwrnen</w:t>
            </w:r>
            <w:proofErr w:type="spellEnd"/>
            <w:r>
              <w:rPr>
                <w:rFonts w:asciiTheme="majorHAnsi" w:hAnsiTheme="majorHAnsi" w:cs="Arial"/>
                <w:szCs w:val="24"/>
              </w:rPr>
              <w:t>.</w:t>
            </w:r>
          </w:p>
          <w:p w14:paraId="1A6B76AB" w14:textId="39F52E36" w:rsidR="00ED1275" w:rsidRDefault="00ED1275" w:rsidP="002D2A49">
            <w:pPr>
              <w:rPr>
                <w:rFonts w:asciiTheme="majorHAnsi" w:hAnsiTheme="majorHAnsi" w:cs="Arial"/>
                <w:szCs w:val="24"/>
              </w:rPr>
            </w:pPr>
            <w:r>
              <w:rPr>
                <w:rFonts w:asciiTheme="majorHAnsi" w:hAnsiTheme="majorHAnsi" w:cs="Arial"/>
                <w:szCs w:val="24"/>
              </w:rPr>
              <w:t xml:space="preserve">7c) The names of the Speed Watch </w:t>
            </w:r>
            <w:proofErr w:type="gramStart"/>
            <w:r>
              <w:rPr>
                <w:rFonts w:asciiTheme="majorHAnsi" w:hAnsiTheme="majorHAnsi" w:cs="Arial"/>
                <w:szCs w:val="24"/>
              </w:rPr>
              <w:t>volunteers</w:t>
            </w:r>
            <w:proofErr w:type="gramEnd"/>
            <w:r>
              <w:rPr>
                <w:rFonts w:asciiTheme="majorHAnsi" w:hAnsiTheme="majorHAnsi" w:cs="Arial"/>
                <w:szCs w:val="24"/>
              </w:rPr>
              <w:t xml:space="preserve"> have been given to the police and the next stage of the process had begun.</w:t>
            </w:r>
          </w:p>
          <w:p w14:paraId="7EF7F6D4" w14:textId="35DA7754" w:rsidR="00ED1275" w:rsidRPr="00BC5AD8" w:rsidRDefault="00BC5AD8" w:rsidP="002D2A49">
            <w:pPr>
              <w:rPr>
                <w:rFonts w:asciiTheme="majorHAnsi" w:hAnsiTheme="majorHAnsi" w:cs="Arial"/>
                <w:szCs w:val="24"/>
              </w:rPr>
            </w:pPr>
            <w:r>
              <w:rPr>
                <w:rFonts w:asciiTheme="majorHAnsi" w:hAnsiTheme="majorHAnsi" w:cs="Arial"/>
                <w:szCs w:val="24"/>
              </w:rPr>
              <w:t>8c) The clerk informed members that he had located the art work for the facilities and attractions map and would look at revising and updating it.</w:t>
            </w:r>
          </w:p>
        </w:tc>
      </w:tr>
    </w:tbl>
    <w:p w14:paraId="76F3C112" w14:textId="07171580" w:rsidR="00924F0C" w:rsidRPr="00924F0C" w:rsidRDefault="00924F0C" w:rsidP="00924F0C">
      <w:pPr>
        <w:rPr>
          <w:rFonts w:asciiTheme="majorHAnsi" w:hAnsiTheme="majorHAnsi"/>
          <w:b/>
          <w:bCs/>
        </w:rPr>
      </w:pPr>
      <w:r w:rsidRPr="00924F0C">
        <w:rPr>
          <w:rFonts w:asciiTheme="majorHAnsi" w:hAnsiTheme="majorHAnsi"/>
          <w:b/>
          <w:bCs/>
        </w:rPr>
        <w:lastRenderedPageBreak/>
        <w:t>5</w:t>
      </w:r>
      <w:r>
        <w:rPr>
          <w:rFonts w:asciiTheme="majorHAnsi" w:hAnsiTheme="majorHAnsi"/>
          <w:b/>
          <w:bCs/>
        </w:rPr>
        <w:t>.</w:t>
      </w:r>
      <w:r w:rsidRPr="00924F0C">
        <w:rPr>
          <w:rFonts w:asciiTheme="majorHAnsi" w:hAnsiTheme="majorHAnsi"/>
          <w:b/>
          <w:bCs/>
        </w:rPr>
        <w:t xml:space="preserve"> County Councillor’s Report </w:t>
      </w:r>
    </w:p>
    <w:p w14:paraId="77EF4134" w14:textId="3E0858D8" w:rsidR="00924F0C" w:rsidRDefault="00386DED" w:rsidP="00BC5AD8">
      <w:pPr>
        <w:ind w:left="284"/>
        <w:rPr>
          <w:rFonts w:asciiTheme="majorHAnsi" w:hAnsiTheme="majorHAnsi"/>
        </w:rPr>
      </w:pPr>
      <w:r>
        <w:rPr>
          <w:rFonts w:asciiTheme="majorHAnsi" w:hAnsiTheme="majorHAnsi"/>
        </w:rPr>
        <w:t xml:space="preserve">Cllr. Tremlett </w:t>
      </w:r>
      <w:r w:rsidR="00BC5AD8">
        <w:rPr>
          <w:rFonts w:asciiTheme="majorHAnsi" w:hAnsiTheme="majorHAnsi"/>
        </w:rPr>
        <w:t>updated members on a number of issues in the community that she had been dealing with.</w:t>
      </w:r>
      <w:r w:rsidR="00EC09F4">
        <w:rPr>
          <w:rFonts w:asciiTheme="majorHAnsi" w:hAnsiTheme="majorHAnsi"/>
        </w:rPr>
        <w:t xml:space="preserve"> CCC had served a notice on the owners of Island House, because of safety concerns, </w:t>
      </w:r>
      <w:proofErr w:type="gramStart"/>
      <w:r w:rsidR="00EC09F4">
        <w:rPr>
          <w:rFonts w:asciiTheme="majorHAnsi" w:hAnsiTheme="majorHAnsi"/>
        </w:rPr>
        <w:t>The</w:t>
      </w:r>
      <w:proofErr w:type="gramEnd"/>
      <w:r w:rsidR="00EC09F4">
        <w:rPr>
          <w:rFonts w:asciiTheme="majorHAnsi" w:hAnsiTheme="majorHAnsi"/>
        </w:rPr>
        <w:t xml:space="preserve"> house had now been boarded up to prevent access to the building which was in a dangerous state.</w:t>
      </w:r>
    </w:p>
    <w:p w14:paraId="2CC0714C" w14:textId="6DC748A6" w:rsidR="00924F0C" w:rsidRDefault="00924F0C" w:rsidP="00924F0C">
      <w:pPr>
        <w:rPr>
          <w:rFonts w:asciiTheme="majorHAnsi" w:hAnsiTheme="majorHAnsi"/>
        </w:rPr>
      </w:pPr>
    </w:p>
    <w:p w14:paraId="113AF28E" w14:textId="7C3D7073" w:rsidR="00924F0C" w:rsidRDefault="00924F0C" w:rsidP="00924F0C">
      <w:pPr>
        <w:rPr>
          <w:rFonts w:ascii="Cambria" w:hAnsi="Cambria" w:cs="Arial"/>
          <w:b/>
          <w:szCs w:val="24"/>
        </w:rPr>
      </w:pPr>
      <w:r>
        <w:rPr>
          <w:rFonts w:asciiTheme="majorHAnsi" w:hAnsiTheme="majorHAnsi"/>
        </w:rPr>
        <w:t xml:space="preserve">6. </w:t>
      </w:r>
      <w:r w:rsidRPr="00896BD4">
        <w:rPr>
          <w:rFonts w:ascii="Cambria" w:hAnsi="Cambria" w:cs="Arial"/>
          <w:b/>
          <w:szCs w:val="24"/>
        </w:rPr>
        <w:t xml:space="preserve">Accounts for </w:t>
      </w:r>
      <w:r w:rsidRPr="00896BD4">
        <w:rPr>
          <w:rFonts w:ascii="Cambria" w:hAnsi="Cambria" w:cs="Arial"/>
          <w:b/>
          <w:sz w:val="22"/>
          <w:szCs w:val="24"/>
        </w:rPr>
        <w:t>payment</w:t>
      </w:r>
      <w:r w:rsidRPr="00896BD4">
        <w:rPr>
          <w:rFonts w:ascii="Cambria" w:hAnsi="Cambria" w:cs="Arial"/>
          <w:b/>
          <w:szCs w:val="24"/>
        </w:rPr>
        <w:t xml:space="preserve"> and a note of income received</w:t>
      </w:r>
    </w:p>
    <w:p w14:paraId="5C0FE862" w14:textId="6952D423" w:rsidR="00924F0C" w:rsidRDefault="00924F0C" w:rsidP="00924F0C">
      <w:pPr>
        <w:rPr>
          <w:rFonts w:ascii="Cambria" w:hAnsi="Cambria" w:cs="Arial"/>
          <w:b/>
          <w:szCs w:val="24"/>
        </w:rPr>
      </w:pPr>
    </w:p>
    <w:p w14:paraId="29A12912" w14:textId="20B8DCCB" w:rsidR="00924F0C" w:rsidRDefault="00924F0C" w:rsidP="00924F0C">
      <w:pPr>
        <w:rPr>
          <w:rFonts w:asciiTheme="majorHAnsi" w:hAnsiTheme="majorHAnsi"/>
        </w:rPr>
      </w:pPr>
      <w:r>
        <w:rPr>
          <w:rFonts w:asciiTheme="majorHAnsi" w:hAnsiTheme="majorHAnsi"/>
        </w:rPr>
        <w:t>Payments</w:t>
      </w:r>
    </w:p>
    <w:p w14:paraId="6EFB29F1" w14:textId="3484E65B" w:rsidR="00924F0C" w:rsidRDefault="00924F0C" w:rsidP="00924F0C">
      <w:pPr>
        <w:rPr>
          <w:rFonts w:asciiTheme="majorHAnsi" w:hAnsiTheme="majorHAnsi"/>
        </w:rPr>
      </w:pPr>
    </w:p>
    <w:p w14:paraId="698608CC" w14:textId="7AB7FA48" w:rsidR="00924F0C" w:rsidRDefault="00B17B23" w:rsidP="00924F0C">
      <w:pPr>
        <w:rPr>
          <w:rFonts w:asciiTheme="majorHAnsi" w:hAnsiTheme="majorHAnsi"/>
        </w:rPr>
      </w:pPr>
      <w:r>
        <w:rPr>
          <w:rFonts w:asciiTheme="majorHAnsi" w:hAnsiTheme="majorHAnsi"/>
        </w:rPr>
        <w:t>27</w:t>
      </w:r>
      <w:r w:rsidR="00EC09F4">
        <w:rPr>
          <w:rFonts w:asciiTheme="majorHAnsi" w:hAnsiTheme="majorHAnsi"/>
        </w:rPr>
        <w:t>41</w:t>
      </w:r>
      <w:r>
        <w:rPr>
          <w:rFonts w:asciiTheme="majorHAnsi" w:hAnsiTheme="majorHAnsi"/>
        </w:rPr>
        <w:t xml:space="preserve"> </w:t>
      </w:r>
      <w:r w:rsidR="00EC09F4">
        <w:rPr>
          <w:rFonts w:asciiTheme="majorHAnsi" w:hAnsiTheme="majorHAnsi"/>
        </w:rPr>
        <w:t>CJD Salary November</w:t>
      </w:r>
      <w:r>
        <w:rPr>
          <w:rFonts w:asciiTheme="majorHAnsi" w:hAnsiTheme="majorHAnsi"/>
        </w:rPr>
        <w:t xml:space="preserve">                                                                     </w:t>
      </w:r>
      <w:r w:rsidR="00EC09F4">
        <w:rPr>
          <w:rFonts w:asciiTheme="majorHAnsi" w:hAnsiTheme="majorHAnsi"/>
        </w:rPr>
        <w:t xml:space="preserve"> </w:t>
      </w:r>
      <w:proofErr w:type="gramStart"/>
      <w:r>
        <w:rPr>
          <w:rFonts w:asciiTheme="majorHAnsi" w:hAnsiTheme="majorHAnsi"/>
        </w:rPr>
        <w:t>£</w:t>
      </w:r>
      <w:r w:rsidR="000759ED">
        <w:rPr>
          <w:rFonts w:asciiTheme="majorHAnsi" w:hAnsiTheme="majorHAnsi"/>
        </w:rPr>
        <w:t xml:space="preserve">  </w:t>
      </w:r>
      <w:r w:rsidR="00EC09F4">
        <w:rPr>
          <w:rFonts w:asciiTheme="majorHAnsi" w:hAnsiTheme="majorHAnsi"/>
        </w:rPr>
        <w:t>388.32</w:t>
      </w:r>
      <w:proofErr w:type="gramEnd"/>
      <w:r>
        <w:rPr>
          <w:rFonts w:asciiTheme="majorHAnsi" w:hAnsiTheme="majorHAnsi"/>
        </w:rPr>
        <w:t xml:space="preserve">                          </w:t>
      </w:r>
      <w:r w:rsidR="00924F0C">
        <w:rPr>
          <w:rFonts w:asciiTheme="majorHAnsi" w:hAnsiTheme="majorHAnsi"/>
        </w:rPr>
        <w:t>27</w:t>
      </w:r>
      <w:r w:rsidR="00EC09F4">
        <w:rPr>
          <w:rFonts w:asciiTheme="majorHAnsi" w:hAnsiTheme="majorHAnsi"/>
        </w:rPr>
        <w:t>42</w:t>
      </w:r>
      <w:r w:rsidR="00924F0C">
        <w:rPr>
          <w:rFonts w:asciiTheme="majorHAnsi" w:hAnsiTheme="majorHAnsi"/>
        </w:rPr>
        <w:t xml:space="preserve"> CJD </w:t>
      </w:r>
      <w:r w:rsidR="00EC09F4">
        <w:rPr>
          <w:rFonts w:asciiTheme="majorHAnsi" w:hAnsiTheme="majorHAnsi"/>
        </w:rPr>
        <w:t>Office Costs November</w:t>
      </w:r>
      <w:r w:rsidR="00924F0C">
        <w:rPr>
          <w:rFonts w:asciiTheme="majorHAnsi" w:hAnsiTheme="majorHAnsi"/>
        </w:rPr>
        <w:tab/>
      </w:r>
      <w:r w:rsidR="00924F0C">
        <w:rPr>
          <w:rFonts w:asciiTheme="majorHAnsi" w:hAnsiTheme="majorHAnsi"/>
        </w:rPr>
        <w:tab/>
      </w:r>
      <w:r w:rsidR="00924F0C">
        <w:rPr>
          <w:rFonts w:asciiTheme="majorHAnsi" w:hAnsiTheme="majorHAnsi"/>
        </w:rPr>
        <w:tab/>
      </w:r>
      <w:r w:rsidR="00924F0C">
        <w:rPr>
          <w:rFonts w:asciiTheme="majorHAnsi" w:hAnsiTheme="majorHAnsi"/>
        </w:rPr>
        <w:tab/>
      </w:r>
      <w:r w:rsidR="00924F0C">
        <w:rPr>
          <w:rFonts w:asciiTheme="majorHAnsi" w:hAnsiTheme="majorHAnsi"/>
        </w:rPr>
        <w:tab/>
        <w:t xml:space="preserve">£ </w:t>
      </w:r>
      <w:r w:rsidR="00EC09F4">
        <w:rPr>
          <w:rFonts w:asciiTheme="majorHAnsi" w:hAnsiTheme="majorHAnsi"/>
        </w:rPr>
        <w:t xml:space="preserve">   40.00</w:t>
      </w:r>
    </w:p>
    <w:p w14:paraId="1DE371E0" w14:textId="57445A06" w:rsidR="00924F0C" w:rsidRDefault="00924F0C" w:rsidP="00924F0C">
      <w:pPr>
        <w:rPr>
          <w:rFonts w:asciiTheme="majorHAnsi" w:hAnsiTheme="majorHAnsi"/>
        </w:rPr>
      </w:pPr>
      <w:r>
        <w:rPr>
          <w:rFonts w:asciiTheme="majorHAnsi" w:hAnsiTheme="majorHAnsi"/>
        </w:rPr>
        <w:t>27</w:t>
      </w:r>
      <w:r w:rsidR="00EC09F4">
        <w:rPr>
          <w:rFonts w:asciiTheme="majorHAnsi" w:hAnsiTheme="majorHAnsi"/>
        </w:rPr>
        <w:t>43</w:t>
      </w:r>
      <w:r>
        <w:rPr>
          <w:rFonts w:asciiTheme="majorHAnsi" w:hAnsiTheme="majorHAnsi"/>
        </w:rPr>
        <w:t xml:space="preserve"> </w:t>
      </w:r>
      <w:r w:rsidR="00EC09F4">
        <w:rPr>
          <w:rFonts w:asciiTheme="majorHAnsi" w:hAnsiTheme="majorHAnsi"/>
        </w:rPr>
        <w:t>HMRC November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C09F4">
        <w:rPr>
          <w:rFonts w:asciiTheme="majorHAnsi" w:hAnsiTheme="majorHAnsi"/>
        </w:rPr>
        <w:t xml:space="preserve">              </w:t>
      </w:r>
      <w:r>
        <w:rPr>
          <w:rFonts w:asciiTheme="majorHAnsi" w:hAnsiTheme="majorHAnsi"/>
        </w:rPr>
        <w:t xml:space="preserve">£   </w:t>
      </w:r>
      <w:r w:rsidR="000759ED">
        <w:rPr>
          <w:rFonts w:asciiTheme="majorHAnsi" w:hAnsiTheme="majorHAnsi"/>
        </w:rPr>
        <w:t xml:space="preserve"> </w:t>
      </w:r>
      <w:r w:rsidR="00EC09F4">
        <w:rPr>
          <w:rFonts w:asciiTheme="majorHAnsi" w:hAnsiTheme="majorHAnsi"/>
        </w:rPr>
        <w:t>97</w:t>
      </w:r>
      <w:r>
        <w:rPr>
          <w:rFonts w:asciiTheme="majorHAnsi" w:hAnsiTheme="majorHAnsi"/>
        </w:rPr>
        <w:t>.00</w:t>
      </w:r>
    </w:p>
    <w:p w14:paraId="280CC49D" w14:textId="152C6DBC" w:rsidR="00924F0C" w:rsidRDefault="00924F0C" w:rsidP="00924F0C">
      <w:pPr>
        <w:rPr>
          <w:rFonts w:asciiTheme="majorHAnsi" w:hAnsiTheme="majorHAnsi"/>
        </w:rPr>
      </w:pPr>
      <w:r>
        <w:rPr>
          <w:rFonts w:asciiTheme="majorHAnsi" w:hAnsiTheme="majorHAnsi"/>
        </w:rPr>
        <w:t>27</w:t>
      </w:r>
      <w:r w:rsidR="00EC09F4">
        <w:rPr>
          <w:rFonts w:asciiTheme="majorHAnsi" w:hAnsiTheme="majorHAnsi"/>
        </w:rPr>
        <w:t>44</w:t>
      </w:r>
      <w:r>
        <w:rPr>
          <w:rFonts w:asciiTheme="majorHAnsi" w:hAnsiTheme="majorHAnsi"/>
        </w:rPr>
        <w:t xml:space="preserve"> </w:t>
      </w:r>
      <w:r w:rsidR="00EC09F4">
        <w:rPr>
          <w:rFonts w:asciiTheme="majorHAnsi" w:hAnsiTheme="majorHAnsi"/>
        </w:rPr>
        <w:t>R. Thomas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759ED">
        <w:rPr>
          <w:rFonts w:asciiTheme="majorHAnsi" w:hAnsiTheme="majorHAnsi"/>
        </w:rPr>
        <w:t xml:space="preserve">              </w:t>
      </w:r>
      <w:proofErr w:type="gramStart"/>
      <w:r>
        <w:rPr>
          <w:rFonts w:asciiTheme="majorHAnsi" w:hAnsiTheme="majorHAnsi"/>
        </w:rPr>
        <w:t xml:space="preserve">£  </w:t>
      </w:r>
      <w:r w:rsidR="000B41CC">
        <w:rPr>
          <w:rFonts w:asciiTheme="majorHAnsi" w:hAnsiTheme="majorHAnsi"/>
        </w:rPr>
        <w:t>900</w:t>
      </w:r>
      <w:r>
        <w:rPr>
          <w:rFonts w:asciiTheme="majorHAnsi" w:hAnsiTheme="majorHAnsi"/>
        </w:rPr>
        <w:t>.</w:t>
      </w:r>
      <w:r w:rsidR="000759ED">
        <w:rPr>
          <w:rFonts w:asciiTheme="majorHAnsi" w:hAnsiTheme="majorHAnsi"/>
        </w:rPr>
        <w:t>0</w:t>
      </w:r>
      <w:r>
        <w:rPr>
          <w:rFonts w:asciiTheme="majorHAnsi" w:hAnsiTheme="majorHAnsi"/>
        </w:rPr>
        <w:t>0</w:t>
      </w:r>
      <w:proofErr w:type="gramEnd"/>
    </w:p>
    <w:p w14:paraId="2EF928CB" w14:textId="392B58B2" w:rsidR="00924F0C" w:rsidRDefault="00924F0C" w:rsidP="00924F0C">
      <w:pPr>
        <w:rPr>
          <w:rFonts w:asciiTheme="majorHAnsi" w:hAnsiTheme="majorHAnsi"/>
        </w:rPr>
      </w:pPr>
      <w:r>
        <w:rPr>
          <w:rFonts w:asciiTheme="majorHAnsi" w:hAnsiTheme="majorHAnsi"/>
        </w:rPr>
        <w:t>27</w:t>
      </w:r>
      <w:r w:rsidR="000B41CC">
        <w:rPr>
          <w:rFonts w:asciiTheme="majorHAnsi" w:hAnsiTheme="majorHAnsi"/>
        </w:rPr>
        <w:t>45</w:t>
      </w:r>
      <w:r>
        <w:rPr>
          <w:rFonts w:asciiTheme="majorHAnsi" w:hAnsiTheme="majorHAnsi"/>
        </w:rPr>
        <w:t xml:space="preserve"> </w:t>
      </w:r>
      <w:r w:rsidR="000B41CC">
        <w:rPr>
          <w:rFonts w:asciiTheme="majorHAnsi" w:hAnsiTheme="majorHAnsi"/>
        </w:rPr>
        <w:t>A. Bell gardening</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B41CC">
        <w:rPr>
          <w:rFonts w:asciiTheme="majorHAnsi" w:hAnsiTheme="majorHAnsi"/>
        </w:rPr>
        <w:t xml:space="preserve">              </w:t>
      </w:r>
      <w:proofErr w:type="gramStart"/>
      <w:r>
        <w:rPr>
          <w:rFonts w:asciiTheme="majorHAnsi" w:hAnsiTheme="majorHAnsi"/>
        </w:rPr>
        <w:t>£</w:t>
      </w:r>
      <w:r w:rsidR="000759ED">
        <w:rPr>
          <w:rFonts w:asciiTheme="majorHAnsi" w:hAnsiTheme="majorHAnsi"/>
        </w:rPr>
        <w:t xml:space="preserve"> </w:t>
      </w:r>
      <w:r w:rsidR="00F752D8">
        <w:rPr>
          <w:rFonts w:asciiTheme="majorHAnsi" w:hAnsiTheme="majorHAnsi"/>
        </w:rPr>
        <w:t xml:space="preserve"> </w:t>
      </w:r>
      <w:r w:rsidR="000759ED">
        <w:rPr>
          <w:rFonts w:asciiTheme="majorHAnsi" w:hAnsiTheme="majorHAnsi"/>
        </w:rPr>
        <w:t>3</w:t>
      </w:r>
      <w:r w:rsidR="000B41CC">
        <w:rPr>
          <w:rFonts w:asciiTheme="majorHAnsi" w:hAnsiTheme="majorHAnsi"/>
        </w:rPr>
        <w:t>15.00</w:t>
      </w:r>
      <w:proofErr w:type="gramEnd"/>
    </w:p>
    <w:p w14:paraId="3CFCD2EE" w14:textId="46A6F8E7" w:rsidR="00924F0C" w:rsidRDefault="00924F0C" w:rsidP="00924F0C">
      <w:pPr>
        <w:rPr>
          <w:rFonts w:asciiTheme="majorHAnsi" w:hAnsiTheme="majorHAnsi"/>
        </w:rPr>
      </w:pPr>
      <w:r>
        <w:rPr>
          <w:rFonts w:asciiTheme="majorHAnsi" w:hAnsiTheme="majorHAnsi"/>
        </w:rPr>
        <w:t>27</w:t>
      </w:r>
      <w:r w:rsidR="000B41CC">
        <w:rPr>
          <w:rFonts w:asciiTheme="majorHAnsi" w:hAnsiTheme="majorHAnsi"/>
        </w:rPr>
        <w:t>46</w:t>
      </w:r>
      <w:r w:rsidR="00C441C1">
        <w:rPr>
          <w:rFonts w:asciiTheme="majorHAnsi" w:hAnsiTheme="majorHAnsi"/>
        </w:rPr>
        <w:t xml:space="preserve"> </w:t>
      </w:r>
      <w:r w:rsidR="000B41CC">
        <w:rPr>
          <w:rFonts w:asciiTheme="majorHAnsi" w:hAnsiTheme="majorHAnsi"/>
        </w:rPr>
        <w:t>Avery Electrics</w:t>
      </w:r>
      <w:r w:rsidR="00C441C1">
        <w:rPr>
          <w:rFonts w:asciiTheme="majorHAnsi" w:hAnsiTheme="majorHAnsi"/>
        </w:rPr>
        <w:tab/>
      </w:r>
      <w:r w:rsidR="00C441C1">
        <w:rPr>
          <w:rFonts w:asciiTheme="majorHAnsi" w:hAnsiTheme="majorHAnsi"/>
        </w:rPr>
        <w:tab/>
      </w:r>
      <w:r w:rsidR="00C441C1">
        <w:rPr>
          <w:rFonts w:asciiTheme="majorHAnsi" w:hAnsiTheme="majorHAnsi"/>
        </w:rPr>
        <w:tab/>
      </w:r>
      <w:r w:rsidR="00C441C1">
        <w:rPr>
          <w:rFonts w:asciiTheme="majorHAnsi" w:hAnsiTheme="majorHAnsi"/>
        </w:rPr>
        <w:tab/>
      </w:r>
      <w:r w:rsidR="00C441C1">
        <w:rPr>
          <w:rFonts w:asciiTheme="majorHAnsi" w:hAnsiTheme="majorHAnsi"/>
        </w:rPr>
        <w:tab/>
      </w:r>
      <w:r w:rsidR="00C441C1">
        <w:rPr>
          <w:rFonts w:asciiTheme="majorHAnsi" w:hAnsiTheme="majorHAnsi"/>
        </w:rPr>
        <w:tab/>
      </w:r>
      <w:r w:rsidR="000759ED">
        <w:rPr>
          <w:rFonts w:asciiTheme="majorHAnsi" w:hAnsiTheme="majorHAnsi"/>
        </w:rPr>
        <w:t xml:space="preserve">              </w:t>
      </w:r>
      <w:r w:rsidR="00C441C1">
        <w:rPr>
          <w:rFonts w:asciiTheme="majorHAnsi" w:hAnsiTheme="majorHAnsi"/>
        </w:rPr>
        <w:t>£</w:t>
      </w:r>
      <w:r w:rsidR="000B41CC">
        <w:rPr>
          <w:rFonts w:asciiTheme="majorHAnsi" w:hAnsiTheme="majorHAnsi"/>
        </w:rPr>
        <w:t>1728</w:t>
      </w:r>
      <w:r w:rsidR="00C441C1">
        <w:rPr>
          <w:rFonts w:asciiTheme="majorHAnsi" w:hAnsiTheme="majorHAnsi"/>
        </w:rPr>
        <w:t>.00</w:t>
      </w:r>
    </w:p>
    <w:p w14:paraId="5773A7DD" w14:textId="44CFF492" w:rsidR="00C441C1" w:rsidRDefault="00C441C1" w:rsidP="00924F0C">
      <w:pPr>
        <w:rPr>
          <w:rFonts w:asciiTheme="majorHAnsi" w:hAnsiTheme="majorHAnsi"/>
        </w:rPr>
      </w:pPr>
      <w:r>
        <w:rPr>
          <w:rFonts w:asciiTheme="majorHAnsi" w:hAnsiTheme="majorHAnsi"/>
        </w:rPr>
        <w:t>27</w:t>
      </w:r>
      <w:r w:rsidR="000B41CC">
        <w:rPr>
          <w:rFonts w:asciiTheme="majorHAnsi" w:hAnsiTheme="majorHAnsi"/>
        </w:rPr>
        <w:t>47</w:t>
      </w:r>
      <w:r>
        <w:rPr>
          <w:rFonts w:asciiTheme="majorHAnsi" w:hAnsiTheme="majorHAnsi"/>
        </w:rPr>
        <w:t xml:space="preserve"> </w:t>
      </w:r>
      <w:r w:rsidR="000B41CC">
        <w:rPr>
          <w:rFonts w:asciiTheme="majorHAnsi" w:hAnsiTheme="majorHAnsi"/>
        </w:rPr>
        <w:t>Extra Christmas lights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F752D8">
        <w:rPr>
          <w:rFonts w:asciiTheme="majorHAnsi" w:hAnsiTheme="majorHAnsi"/>
        </w:rPr>
        <w:t xml:space="preserve">  </w:t>
      </w:r>
      <w:r w:rsidR="000B41CC">
        <w:rPr>
          <w:rFonts w:asciiTheme="majorHAnsi" w:hAnsiTheme="majorHAnsi"/>
        </w:rPr>
        <w:t xml:space="preserve"> 375</w:t>
      </w:r>
      <w:r>
        <w:rPr>
          <w:rFonts w:asciiTheme="majorHAnsi" w:hAnsiTheme="majorHAnsi"/>
        </w:rPr>
        <w:t>.</w:t>
      </w:r>
      <w:r w:rsidR="000B41CC">
        <w:rPr>
          <w:rFonts w:asciiTheme="majorHAnsi" w:hAnsiTheme="majorHAnsi"/>
        </w:rPr>
        <w:t>85</w:t>
      </w:r>
    </w:p>
    <w:p w14:paraId="4428155E" w14:textId="28DF79C5" w:rsidR="00C441C1" w:rsidRDefault="00C441C1" w:rsidP="00924F0C">
      <w:pPr>
        <w:rPr>
          <w:rFonts w:asciiTheme="majorHAnsi" w:hAnsiTheme="majorHAnsi"/>
        </w:rPr>
      </w:pPr>
      <w:r>
        <w:rPr>
          <w:rFonts w:asciiTheme="majorHAnsi" w:hAnsiTheme="majorHAnsi"/>
        </w:rPr>
        <w:t>27</w:t>
      </w:r>
      <w:r w:rsidR="00F752D8">
        <w:rPr>
          <w:rFonts w:asciiTheme="majorHAnsi" w:hAnsiTheme="majorHAnsi"/>
        </w:rPr>
        <w:t>4</w:t>
      </w:r>
      <w:r w:rsidR="000B41CC">
        <w:rPr>
          <w:rFonts w:asciiTheme="majorHAnsi" w:hAnsiTheme="majorHAnsi"/>
        </w:rPr>
        <w:t>8</w:t>
      </w:r>
      <w:r>
        <w:rPr>
          <w:rFonts w:asciiTheme="majorHAnsi" w:hAnsiTheme="majorHAnsi"/>
        </w:rPr>
        <w:t xml:space="preserve"> </w:t>
      </w:r>
      <w:r w:rsidR="00F752D8">
        <w:rPr>
          <w:rFonts w:asciiTheme="majorHAnsi" w:hAnsiTheme="majorHAnsi"/>
        </w:rPr>
        <w:t>M</w:t>
      </w:r>
      <w:r w:rsidR="000B41CC">
        <w:rPr>
          <w:rFonts w:asciiTheme="majorHAnsi" w:hAnsiTheme="majorHAnsi"/>
        </w:rPr>
        <w:t>ayor</w:t>
      </w:r>
      <w:r w:rsidR="00AF1329">
        <w:rPr>
          <w:rFonts w:asciiTheme="majorHAnsi" w:hAnsiTheme="majorHAnsi"/>
        </w:rPr>
        <w:t>’</w:t>
      </w:r>
      <w:r w:rsidR="000B41CC">
        <w:rPr>
          <w:rFonts w:asciiTheme="majorHAnsi" w:hAnsiTheme="majorHAnsi"/>
        </w:rPr>
        <w:t>s allowance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B41CC">
        <w:rPr>
          <w:rFonts w:asciiTheme="majorHAnsi" w:hAnsiTheme="majorHAnsi"/>
        </w:rPr>
        <w:t xml:space="preserve">              </w:t>
      </w:r>
      <w:r>
        <w:rPr>
          <w:rFonts w:asciiTheme="majorHAnsi" w:hAnsiTheme="majorHAnsi"/>
        </w:rPr>
        <w:t>£</w:t>
      </w:r>
      <w:r w:rsidR="000B41CC">
        <w:rPr>
          <w:rFonts w:asciiTheme="majorHAnsi" w:hAnsiTheme="majorHAnsi"/>
        </w:rPr>
        <w:t>10</w:t>
      </w:r>
      <w:r w:rsidR="00F752D8">
        <w:rPr>
          <w:rFonts w:asciiTheme="majorHAnsi" w:hAnsiTheme="majorHAnsi"/>
        </w:rPr>
        <w:t>00.00</w:t>
      </w:r>
    </w:p>
    <w:p w14:paraId="326CFB93" w14:textId="19FC151D" w:rsidR="00C441C1" w:rsidRDefault="00C441C1" w:rsidP="00924F0C">
      <w:pPr>
        <w:rPr>
          <w:rFonts w:asciiTheme="majorHAnsi" w:hAnsiTheme="majorHAnsi"/>
        </w:rPr>
      </w:pPr>
    </w:p>
    <w:p w14:paraId="76C2C3C9" w14:textId="1471A9E0" w:rsidR="00C441C1" w:rsidRDefault="00C441C1" w:rsidP="00924F0C">
      <w:pPr>
        <w:rPr>
          <w:rFonts w:asciiTheme="majorHAnsi" w:hAnsiTheme="majorHAnsi"/>
          <w:b/>
          <w:bCs/>
        </w:rPr>
      </w:pPr>
      <w:r w:rsidRPr="00C441C1">
        <w:rPr>
          <w:rFonts w:asciiTheme="majorHAnsi" w:hAnsiTheme="majorHAnsi"/>
          <w:b/>
          <w:bCs/>
        </w:rPr>
        <w:t>Total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441C1">
        <w:rPr>
          <w:rFonts w:asciiTheme="majorHAnsi" w:hAnsiTheme="majorHAnsi"/>
          <w:b/>
          <w:bCs/>
        </w:rPr>
        <w:t>£</w:t>
      </w:r>
      <w:r w:rsidR="00AF1329">
        <w:rPr>
          <w:rFonts w:asciiTheme="majorHAnsi" w:hAnsiTheme="majorHAnsi"/>
          <w:b/>
          <w:bCs/>
        </w:rPr>
        <w:t>4844.17</w:t>
      </w:r>
    </w:p>
    <w:p w14:paraId="4517E743" w14:textId="410FCCB5" w:rsidR="00C441C1" w:rsidRDefault="00C441C1" w:rsidP="00924F0C">
      <w:pPr>
        <w:rPr>
          <w:rFonts w:asciiTheme="majorHAnsi" w:hAnsiTheme="majorHAnsi"/>
          <w:b/>
          <w:bCs/>
        </w:rPr>
      </w:pPr>
    </w:p>
    <w:p w14:paraId="162D0DA7" w14:textId="35329865" w:rsidR="00C441C1" w:rsidRPr="00791AE6" w:rsidRDefault="00791AE6" w:rsidP="00924F0C">
      <w:pPr>
        <w:rPr>
          <w:rFonts w:asciiTheme="majorHAnsi" w:hAnsiTheme="majorHAnsi"/>
          <w:b/>
          <w:bCs/>
        </w:rPr>
      </w:pPr>
      <w:r w:rsidRPr="00791AE6">
        <w:rPr>
          <w:rFonts w:asciiTheme="majorHAnsi" w:hAnsiTheme="majorHAnsi"/>
          <w:b/>
          <w:bCs/>
        </w:rPr>
        <w:t>Income</w:t>
      </w:r>
    </w:p>
    <w:p w14:paraId="71D27534" w14:textId="31E74DBE" w:rsidR="00000810" w:rsidRDefault="00000810" w:rsidP="00924F0C">
      <w:pPr>
        <w:rPr>
          <w:rFonts w:asciiTheme="majorHAnsi" w:hAnsiTheme="majorHAnsi"/>
        </w:rPr>
      </w:pPr>
    </w:p>
    <w:p w14:paraId="119E43A0" w14:textId="34EEDE00" w:rsidR="00000810" w:rsidRDefault="00000810" w:rsidP="00924F0C">
      <w:pPr>
        <w:rPr>
          <w:rFonts w:asciiTheme="majorHAnsi" w:hAnsiTheme="majorHAnsi"/>
        </w:rPr>
      </w:pPr>
      <w:r w:rsidRPr="00000810">
        <w:rPr>
          <w:rFonts w:asciiTheme="majorHAnsi" w:hAnsiTheme="majorHAnsi"/>
          <w:b/>
          <w:bCs/>
        </w:rPr>
        <w:t>Balances</w:t>
      </w:r>
      <w:r w:rsidR="00854DF3">
        <w:rPr>
          <w:rFonts w:asciiTheme="majorHAnsi" w:hAnsiTheme="majorHAnsi"/>
          <w:b/>
          <w:bCs/>
        </w:rPr>
        <w:t xml:space="preserve"> 30/11/2019</w:t>
      </w:r>
      <w:r>
        <w:rPr>
          <w:rFonts w:asciiTheme="majorHAnsi" w:hAnsiTheme="majorHAnsi"/>
        </w:rPr>
        <w:tab/>
      </w:r>
      <w:r>
        <w:rPr>
          <w:rFonts w:asciiTheme="majorHAnsi" w:hAnsiTheme="majorHAnsi"/>
        </w:rPr>
        <w:tab/>
        <w:t>Current Account</w:t>
      </w:r>
      <w:r>
        <w:rPr>
          <w:rFonts w:asciiTheme="majorHAnsi" w:hAnsiTheme="majorHAnsi"/>
        </w:rPr>
        <w:tab/>
        <w:t>£</w:t>
      </w:r>
      <w:r w:rsidR="00854DF3">
        <w:rPr>
          <w:rFonts w:asciiTheme="majorHAnsi" w:hAnsiTheme="majorHAnsi"/>
        </w:rPr>
        <w:t>18</w:t>
      </w:r>
      <w:bookmarkStart w:id="0" w:name="_GoBack"/>
      <w:bookmarkEnd w:id="0"/>
      <w:r w:rsidR="00854DF3">
        <w:rPr>
          <w:rFonts w:asciiTheme="majorHAnsi" w:hAnsiTheme="majorHAnsi"/>
        </w:rPr>
        <w:t>505.44</w:t>
      </w:r>
    </w:p>
    <w:p w14:paraId="6A5F7ED7" w14:textId="39FE6E2B" w:rsidR="00000810" w:rsidRDefault="00000810" w:rsidP="00924F0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Reserve Account</w:t>
      </w:r>
      <w:r>
        <w:rPr>
          <w:rFonts w:asciiTheme="majorHAnsi" w:hAnsiTheme="majorHAnsi"/>
        </w:rPr>
        <w:tab/>
        <w:t>£665.</w:t>
      </w:r>
      <w:r w:rsidR="00854DF3">
        <w:rPr>
          <w:rFonts w:asciiTheme="majorHAnsi" w:hAnsiTheme="majorHAnsi"/>
        </w:rPr>
        <w:t>33</w:t>
      </w:r>
    </w:p>
    <w:p w14:paraId="00149451" w14:textId="32C6F32A" w:rsidR="00000810" w:rsidRDefault="00000810" w:rsidP="00924F0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Gratuity</w:t>
      </w:r>
      <w:r>
        <w:rPr>
          <w:rFonts w:asciiTheme="majorHAnsi" w:hAnsiTheme="majorHAnsi"/>
        </w:rPr>
        <w:tab/>
      </w:r>
      <w:r>
        <w:rPr>
          <w:rFonts w:asciiTheme="majorHAnsi" w:hAnsiTheme="majorHAnsi"/>
        </w:rPr>
        <w:tab/>
        <w:t>£14</w:t>
      </w:r>
      <w:r w:rsidR="00854DF3">
        <w:rPr>
          <w:rFonts w:asciiTheme="majorHAnsi" w:hAnsiTheme="majorHAnsi"/>
        </w:rPr>
        <w:t>7</w:t>
      </w:r>
      <w:r w:rsidR="00307489">
        <w:rPr>
          <w:rFonts w:asciiTheme="majorHAnsi" w:hAnsiTheme="majorHAnsi"/>
        </w:rPr>
        <w:t>2.</w:t>
      </w:r>
      <w:r w:rsidR="00854DF3">
        <w:rPr>
          <w:rFonts w:asciiTheme="majorHAnsi" w:hAnsiTheme="majorHAnsi"/>
        </w:rPr>
        <w:t>82</w:t>
      </w:r>
    </w:p>
    <w:p w14:paraId="7A7DFE2B" w14:textId="4E8CB43A" w:rsidR="00000810" w:rsidRDefault="00000810" w:rsidP="00924F0C">
      <w:pPr>
        <w:rPr>
          <w:rFonts w:asciiTheme="majorHAnsi" w:hAnsiTheme="majorHAnsi"/>
        </w:rPr>
      </w:pPr>
    </w:p>
    <w:p w14:paraId="06EAF19C" w14:textId="4C99E370" w:rsidR="00000810" w:rsidRDefault="00000810" w:rsidP="00924F0C">
      <w:pPr>
        <w:rPr>
          <w:rFonts w:asciiTheme="majorHAnsi" w:hAnsiTheme="majorHAnsi"/>
          <w:b/>
          <w:bCs/>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00810">
        <w:rPr>
          <w:rFonts w:asciiTheme="majorHAnsi" w:hAnsiTheme="majorHAnsi"/>
          <w:b/>
          <w:bCs/>
        </w:rPr>
        <w:t>Total</w:t>
      </w:r>
      <w:r w:rsidRPr="00000810">
        <w:rPr>
          <w:rFonts w:asciiTheme="majorHAnsi" w:hAnsiTheme="majorHAnsi"/>
          <w:b/>
          <w:bCs/>
        </w:rPr>
        <w:tab/>
      </w:r>
      <w:r w:rsidRPr="00000810">
        <w:rPr>
          <w:rFonts w:asciiTheme="majorHAnsi" w:hAnsiTheme="majorHAnsi"/>
          <w:b/>
          <w:bCs/>
        </w:rPr>
        <w:tab/>
      </w:r>
      <w:r w:rsidRPr="00000810">
        <w:rPr>
          <w:rFonts w:asciiTheme="majorHAnsi" w:hAnsiTheme="majorHAnsi"/>
          <w:b/>
          <w:bCs/>
        </w:rPr>
        <w:tab/>
        <w:t>£2</w:t>
      </w:r>
      <w:r w:rsidR="00854DF3">
        <w:rPr>
          <w:rFonts w:asciiTheme="majorHAnsi" w:hAnsiTheme="majorHAnsi"/>
          <w:b/>
          <w:bCs/>
        </w:rPr>
        <w:t>0,643.79</w:t>
      </w:r>
    </w:p>
    <w:p w14:paraId="42D9F9BB" w14:textId="3F4E57C5" w:rsidR="00000810" w:rsidRDefault="00000810" w:rsidP="00924F0C">
      <w:pPr>
        <w:rPr>
          <w:rFonts w:asciiTheme="majorHAnsi" w:hAnsiTheme="majorHAnsi"/>
          <w:b/>
          <w:bCs/>
        </w:rPr>
      </w:pPr>
    </w:p>
    <w:p w14:paraId="3B89FC6E" w14:textId="7DD05D5F" w:rsidR="00000810" w:rsidRDefault="00000810" w:rsidP="00924F0C">
      <w:pPr>
        <w:rPr>
          <w:rFonts w:asciiTheme="majorHAnsi" w:hAnsiTheme="majorHAnsi"/>
          <w:b/>
          <w:bCs/>
        </w:rPr>
      </w:pPr>
      <w:r>
        <w:rPr>
          <w:rFonts w:asciiTheme="majorHAnsi" w:hAnsiTheme="majorHAnsi"/>
          <w:b/>
          <w:bCs/>
        </w:rPr>
        <w:t>7 Policy Issues</w:t>
      </w:r>
    </w:p>
    <w:p w14:paraId="021BFCF1" w14:textId="4931A1C6" w:rsidR="00000810" w:rsidRDefault="00000810" w:rsidP="00000810">
      <w:pPr>
        <w:pStyle w:val="ListParagraph"/>
        <w:numPr>
          <w:ilvl w:val="0"/>
          <w:numId w:val="1"/>
        </w:numPr>
        <w:rPr>
          <w:rFonts w:asciiTheme="majorHAnsi" w:hAnsiTheme="majorHAnsi"/>
          <w:b/>
          <w:bCs/>
        </w:rPr>
      </w:pPr>
      <w:r>
        <w:rPr>
          <w:rFonts w:asciiTheme="majorHAnsi" w:hAnsiTheme="majorHAnsi"/>
          <w:b/>
          <w:bCs/>
        </w:rPr>
        <w:t>Planning</w:t>
      </w:r>
    </w:p>
    <w:p w14:paraId="1018071E" w14:textId="71868450" w:rsidR="00000810" w:rsidRDefault="00CA1C31" w:rsidP="00000810">
      <w:pPr>
        <w:pStyle w:val="ListParagraph"/>
        <w:ind w:left="570"/>
        <w:rPr>
          <w:rFonts w:asciiTheme="majorHAnsi" w:hAnsiTheme="majorHAnsi"/>
        </w:rPr>
      </w:pPr>
      <w:r>
        <w:rPr>
          <w:rFonts w:asciiTheme="majorHAnsi" w:hAnsiTheme="majorHAnsi"/>
        </w:rPr>
        <w:t xml:space="preserve">Members were </w:t>
      </w:r>
      <w:r w:rsidR="00854DF3">
        <w:rPr>
          <w:rFonts w:asciiTheme="majorHAnsi" w:hAnsiTheme="majorHAnsi"/>
        </w:rPr>
        <w:t>informed that Seasons had responded to the</w:t>
      </w:r>
      <w:r>
        <w:rPr>
          <w:rFonts w:asciiTheme="majorHAnsi" w:hAnsiTheme="majorHAnsi"/>
        </w:rPr>
        <w:t xml:space="preserve"> Planning Contravention Notice </w:t>
      </w:r>
      <w:r w:rsidR="00854DF3">
        <w:rPr>
          <w:rFonts w:asciiTheme="majorHAnsi" w:hAnsiTheme="majorHAnsi"/>
        </w:rPr>
        <w:t xml:space="preserve">and that as a result CCC would be serving an Enforcement warning Notice regarding the new road being built. </w:t>
      </w:r>
    </w:p>
    <w:p w14:paraId="508EEF9E" w14:textId="168B524C" w:rsidR="003F250B" w:rsidRDefault="003F250B" w:rsidP="00000810">
      <w:pPr>
        <w:pStyle w:val="ListParagraph"/>
        <w:ind w:left="570"/>
        <w:rPr>
          <w:rFonts w:asciiTheme="majorHAnsi" w:hAnsiTheme="majorHAnsi"/>
        </w:rPr>
      </w:pPr>
    </w:p>
    <w:p w14:paraId="79E0F58A" w14:textId="17C05D12" w:rsidR="003F250B" w:rsidRDefault="003F250B" w:rsidP="00000810">
      <w:pPr>
        <w:pStyle w:val="ListParagraph"/>
        <w:ind w:left="570"/>
        <w:rPr>
          <w:rFonts w:asciiTheme="majorHAnsi" w:hAnsiTheme="majorHAnsi"/>
        </w:rPr>
      </w:pPr>
      <w:r>
        <w:rPr>
          <w:rFonts w:asciiTheme="majorHAnsi" w:hAnsiTheme="majorHAnsi"/>
        </w:rPr>
        <w:t xml:space="preserve">W/39795 &amp; W/ 39812 Tree maintenance </w:t>
      </w:r>
      <w:proofErr w:type="spellStart"/>
      <w:r>
        <w:rPr>
          <w:rFonts w:asciiTheme="majorHAnsi" w:hAnsiTheme="majorHAnsi"/>
        </w:rPr>
        <w:t>Wogan</w:t>
      </w:r>
      <w:proofErr w:type="spellEnd"/>
      <w:r>
        <w:rPr>
          <w:rFonts w:asciiTheme="majorHAnsi" w:hAnsiTheme="majorHAnsi"/>
        </w:rPr>
        <w:t xml:space="preserve"> Mews. Members had no issues with the crowning and pruning of the trees involved.</w:t>
      </w:r>
    </w:p>
    <w:p w14:paraId="49BF4292" w14:textId="4969BC5F" w:rsidR="003F250B" w:rsidRDefault="003F250B" w:rsidP="00000810">
      <w:pPr>
        <w:pStyle w:val="ListParagraph"/>
        <w:ind w:left="570"/>
        <w:rPr>
          <w:rFonts w:asciiTheme="majorHAnsi" w:hAnsiTheme="majorHAnsi"/>
        </w:rPr>
      </w:pPr>
    </w:p>
    <w:p w14:paraId="786C6079" w14:textId="789ECEFD" w:rsidR="003F250B" w:rsidRDefault="003F250B" w:rsidP="00000810">
      <w:pPr>
        <w:pStyle w:val="ListParagraph"/>
        <w:ind w:left="570"/>
        <w:rPr>
          <w:rFonts w:asciiTheme="majorHAnsi" w:hAnsiTheme="majorHAnsi"/>
        </w:rPr>
      </w:pPr>
      <w:r>
        <w:rPr>
          <w:rFonts w:asciiTheme="majorHAnsi" w:hAnsiTheme="majorHAnsi"/>
        </w:rPr>
        <w:t xml:space="preserve">W/39876 Strand Bungalow Replacement dwelling. </w:t>
      </w:r>
      <w:r w:rsidR="00DF72EF">
        <w:rPr>
          <w:rFonts w:asciiTheme="majorHAnsi" w:hAnsiTheme="majorHAnsi"/>
        </w:rPr>
        <w:t>Some members had concerns about the appropriateness of the design of the proposed dwelling in its location. However, the majority of members had no issues with the proposal.</w:t>
      </w:r>
    </w:p>
    <w:p w14:paraId="211659FA" w14:textId="77777777" w:rsidR="003F250B" w:rsidRDefault="003F250B" w:rsidP="00000810">
      <w:pPr>
        <w:pStyle w:val="ListParagraph"/>
        <w:ind w:left="570"/>
        <w:rPr>
          <w:rFonts w:asciiTheme="majorHAnsi" w:hAnsiTheme="majorHAnsi"/>
        </w:rPr>
      </w:pPr>
    </w:p>
    <w:p w14:paraId="2B24772E" w14:textId="77777777" w:rsidR="00107C34" w:rsidRDefault="00107C34" w:rsidP="00000810">
      <w:pPr>
        <w:pStyle w:val="ListParagraph"/>
        <w:ind w:left="570"/>
        <w:rPr>
          <w:rFonts w:asciiTheme="majorHAnsi" w:hAnsiTheme="majorHAnsi"/>
        </w:rPr>
      </w:pPr>
    </w:p>
    <w:p w14:paraId="7B9A20B3" w14:textId="3A889D30" w:rsidR="005A1DC7" w:rsidRPr="00C0402E" w:rsidRDefault="00682428" w:rsidP="00682428">
      <w:pPr>
        <w:pStyle w:val="ListParagraph"/>
        <w:numPr>
          <w:ilvl w:val="0"/>
          <w:numId w:val="1"/>
        </w:numPr>
        <w:rPr>
          <w:rFonts w:asciiTheme="majorHAnsi" w:hAnsiTheme="majorHAnsi"/>
          <w:b/>
          <w:bCs/>
        </w:rPr>
      </w:pPr>
      <w:r w:rsidRPr="00682428">
        <w:rPr>
          <w:rFonts w:asciiTheme="majorHAnsi" w:hAnsiTheme="majorHAnsi"/>
          <w:b/>
          <w:bCs/>
        </w:rPr>
        <w:t>Environmental Matters</w:t>
      </w:r>
    </w:p>
    <w:p w14:paraId="2718DAC5" w14:textId="77777777" w:rsidR="00D66D70" w:rsidRDefault="005A1DC7" w:rsidP="00D66D70">
      <w:pPr>
        <w:pStyle w:val="ListParagraph"/>
        <w:ind w:left="570"/>
        <w:rPr>
          <w:rFonts w:asciiTheme="majorHAnsi" w:hAnsiTheme="majorHAnsi"/>
        </w:rPr>
      </w:pPr>
      <w:r>
        <w:rPr>
          <w:rFonts w:asciiTheme="majorHAnsi" w:hAnsiTheme="majorHAnsi"/>
        </w:rPr>
        <w:t xml:space="preserve">Members </w:t>
      </w:r>
      <w:r w:rsidR="00DF72EF">
        <w:rPr>
          <w:rFonts w:asciiTheme="majorHAnsi" w:hAnsiTheme="majorHAnsi"/>
        </w:rPr>
        <w:t xml:space="preserve">discussed the revised and updated action plan, which was approved. It was noted that the plan already included tree planting schemes throughout the community in line with the earlier presentation by Mr. Lane. The issue for the council was that most of the land in council ownership was not suitable for tree planting either because it was tidal or </w:t>
      </w:r>
      <w:r w:rsidR="00D66D70">
        <w:rPr>
          <w:rFonts w:asciiTheme="majorHAnsi" w:hAnsiTheme="majorHAnsi"/>
        </w:rPr>
        <w:t xml:space="preserve">it was environmentally significant and legally protected as tidal marshland, not as woodland. </w:t>
      </w:r>
    </w:p>
    <w:p w14:paraId="7169DE7B" w14:textId="77777777" w:rsidR="00D66D70" w:rsidRDefault="00D66D70" w:rsidP="00D66D70">
      <w:pPr>
        <w:pStyle w:val="ListParagraph"/>
        <w:ind w:left="570"/>
        <w:rPr>
          <w:rFonts w:asciiTheme="majorHAnsi" w:hAnsiTheme="majorHAnsi"/>
        </w:rPr>
      </w:pPr>
    </w:p>
    <w:p w14:paraId="31AB627D" w14:textId="30DC3713" w:rsidR="00D66D70" w:rsidRPr="00D66D70" w:rsidRDefault="00D66D70" w:rsidP="00D66D70">
      <w:pPr>
        <w:pStyle w:val="ListParagraph"/>
        <w:ind w:left="570"/>
        <w:rPr>
          <w:rFonts w:asciiTheme="majorHAnsi" w:hAnsiTheme="majorHAnsi"/>
        </w:rPr>
      </w:pPr>
      <w:r>
        <w:rPr>
          <w:rFonts w:asciiTheme="majorHAnsi" w:hAnsiTheme="majorHAnsi"/>
        </w:rPr>
        <w:t>Members were informed that the Mayor and clerk had attended a second meeting</w:t>
      </w:r>
      <w:r>
        <w:rPr>
          <w:rFonts w:ascii="Cambria" w:hAnsi="Cambria"/>
        </w:rPr>
        <w:t xml:space="preserve"> in St. Clears to discuss the possibility of a new rail stop. Currently there were 4 locations on a Welsh Government shortlist for a rail stop, including St. Clears. It was important therefore to gain community support to take to Welsh Government from the area. A campaign was being developed and would be launched in the area in the New Year using tradition community engagement tools and social media.</w:t>
      </w:r>
    </w:p>
    <w:p w14:paraId="5DC1D914" w14:textId="16EE3000" w:rsidR="00605410" w:rsidRDefault="00D66D70" w:rsidP="00DF72EF">
      <w:pPr>
        <w:pStyle w:val="ListParagraph"/>
        <w:ind w:left="570"/>
        <w:rPr>
          <w:rFonts w:asciiTheme="majorHAnsi" w:hAnsiTheme="majorHAnsi"/>
        </w:rPr>
      </w:pPr>
      <w:r>
        <w:rPr>
          <w:rFonts w:asciiTheme="majorHAnsi" w:hAnsiTheme="majorHAnsi"/>
        </w:rPr>
        <w:t xml:space="preserve"> </w:t>
      </w:r>
    </w:p>
    <w:p w14:paraId="299E7543" w14:textId="3F056674" w:rsidR="001115BD" w:rsidRDefault="001115BD" w:rsidP="00605410">
      <w:pPr>
        <w:pStyle w:val="ListParagraph"/>
        <w:ind w:left="570"/>
        <w:rPr>
          <w:rFonts w:asciiTheme="majorHAnsi" w:hAnsiTheme="majorHAnsi"/>
        </w:rPr>
      </w:pPr>
    </w:p>
    <w:p w14:paraId="4D38452F" w14:textId="2F6A6B2E" w:rsidR="001115BD" w:rsidRPr="001115BD" w:rsidRDefault="001115BD" w:rsidP="001115BD">
      <w:pPr>
        <w:pStyle w:val="ListParagraph"/>
        <w:ind w:left="570" w:hanging="570"/>
        <w:rPr>
          <w:rFonts w:asciiTheme="majorHAnsi" w:hAnsiTheme="majorHAnsi"/>
          <w:b/>
          <w:bCs/>
        </w:rPr>
      </w:pPr>
      <w:r w:rsidRPr="001115BD">
        <w:rPr>
          <w:rFonts w:asciiTheme="majorHAnsi" w:hAnsiTheme="majorHAnsi"/>
          <w:b/>
          <w:bCs/>
        </w:rPr>
        <w:t>8. For information</w:t>
      </w:r>
    </w:p>
    <w:p w14:paraId="209E8161" w14:textId="49A945B1" w:rsidR="001115BD" w:rsidRDefault="001115BD" w:rsidP="001115BD">
      <w:pPr>
        <w:pStyle w:val="ListParagraph"/>
        <w:ind w:left="570" w:hanging="570"/>
        <w:rPr>
          <w:rFonts w:asciiTheme="majorHAnsi" w:hAnsiTheme="majorHAnsi"/>
        </w:rPr>
      </w:pPr>
      <w:r w:rsidRPr="001115BD">
        <w:rPr>
          <w:rFonts w:asciiTheme="majorHAnsi" w:hAnsiTheme="majorHAnsi"/>
          <w:b/>
          <w:bCs/>
        </w:rPr>
        <w:t xml:space="preserve">    a)</w:t>
      </w:r>
      <w:r>
        <w:rPr>
          <w:rFonts w:asciiTheme="majorHAnsi" w:hAnsiTheme="majorHAnsi"/>
        </w:rPr>
        <w:t xml:space="preserve"> </w:t>
      </w:r>
      <w:r w:rsidRPr="001115BD">
        <w:rPr>
          <w:rFonts w:asciiTheme="majorHAnsi" w:hAnsiTheme="majorHAnsi"/>
          <w:b/>
          <w:bCs/>
        </w:rPr>
        <w:t>Reports on Groups and Meetings</w:t>
      </w:r>
    </w:p>
    <w:p w14:paraId="7DE38597" w14:textId="21908861" w:rsidR="001115BD" w:rsidRDefault="001115BD" w:rsidP="001115BD">
      <w:pPr>
        <w:pStyle w:val="ListParagraph"/>
        <w:ind w:left="570" w:hanging="570"/>
        <w:rPr>
          <w:rFonts w:asciiTheme="majorHAnsi" w:hAnsiTheme="majorHAnsi"/>
        </w:rPr>
      </w:pPr>
      <w:r>
        <w:rPr>
          <w:rFonts w:asciiTheme="majorHAnsi" w:hAnsiTheme="majorHAnsi"/>
        </w:rPr>
        <w:t xml:space="preserve">         There was nothing further to report.</w:t>
      </w:r>
    </w:p>
    <w:p w14:paraId="40CCA803" w14:textId="53A77D04" w:rsidR="001115BD" w:rsidRPr="0097410C" w:rsidRDefault="001115BD" w:rsidP="001115BD">
      <w:pPr>
        <w:pStyle w:val="ListParagraph"/>
        <w:ind w:left="570" w:hanging="570"/>
        <w:rPr>
          <w:rFonts w:asciiTheme="majorHAnsi" w:hAnsiTheme="majorHAnsi"/>
          <w:b/>
          <w:bCs/>
        </w:rPr>
      </w:pPr>
      <w:r w:rsidRPr="0097410C">
        <w:rPr>
          <w:rFonts w:asciiTheme="majorHAnsi" w:hAnsiTheme="majorHAnsi"/>
          <w:b/>
          <w:bCs/>
        </w:rPr>
        <w:t xml:space="preserve">    b) Clerk’s Report</w:t>
      </w:r>
    </w:p>
    <w:p w14:paraId="4789DE45" w14:textId="5DAFC620" w:rsidR="0097410C" w:rsidRDefault="00C0422F" w:rsidP="001115BD">
      <w:pPr>
        <w:pStyle w:val="ListParagraph"/>
        <w:ind w:left="570" w:hanging="570"/>
        <w:rPr>
          <w:rFonts w:asciiTheme="majorHAnsi" w:hAnsiTheme="majorHAnsi"/>
        </w:rPr>
      </w:pPr>
      <w:r>
        <w:rPr>
          <w:rFonts w:asciiTheme="majorHAnsi" w:hAnsiTheme="majorHAnsi"/>
        </w:rPr>
        <w:tab/>
        <w:t xml:space="preserve">The clerk </w:t>
      </w:r>
      <w:r w:rsidR="00D66D70">
        <w:rPr>
          <w:rFonts w:asciiTheme="majorHAnsi" w:hAnsiTheme="majorHAnsi"/>
        </w:rPr>
        <w:t>had nothing further to report</w:t>
      </w:r>
    </w:p>
    <w:p w14:paraId="1A141D6B" w14:textId="767BA594" w:rsidR="0097410C" w:rsidRPr="0097410C" w:rsidRDefault="0097410C" w:rsidP="001115BD">
      <w:pPr>
        <w:pStyle w:val="ListParagraph"/>
        <w:ind w:left="570" w:hanging="570"/>
        <w:rPr>
          <w:rFonts w:asciiTheme="majorHAnsi" w:hAnsiTheme="majorHAnsi"/>
          <w:b/>
          <w:bCs/>
        </w:rPr>
      </w:pPr>
      <w:r>
        <w:rPr>
          <w:rFonts w:asciiTheme="majorHAnsi" w:hAnsiTheme="majorHAnsi"/>
        </w:rPr>
        <w:t xml:space="preserve">  </w:t>
      </w:r>
      <w:r w:rsidR="00D66D70">
        <w:rPr>
          <w:rFonts w:asciiTheme="majorHAnsi" w:hAnsiTheme="majorHAnsi"/>
        </w:rPr>
        <w:t xml:space="preserve">  </w:t>
      </w:r>
      <w:r w:rsidRPr="0097410C">
        <w:rPr>
          <w:rFonts w:asciiTheme="majorHAnsi" w:hAnsiTheme="majorHAnsi"/>
          <w:b/>
          <w:bCs/>
        </w:rPr>
        <w:t>c) Other matters</w:t>
      </w:r>
    </w:p>
    <w:p w14:paraId="2AAE2564" w14:textId="195F4CC2" w:rsidR="004617F2" w:rsidRDefault="0097410C" w:rsidP="001115BD">
      <w:pPr>
        <w:pStyle w:val="ListParagraph"/>
        <w:ind w:left="570" w:hanging="570"/>
        <w:rPr>
          <w:rFonts w:asciiTheme="majorHAnsi" w:hAnsiTheme="majorHAnsi"/>
        </w:rPr>
      </w:pPr>
      <w:r>
        <w:rPr>
          <w:rFonts w:asciiTheme="majorHAnsi" w:hAnsiTheme="majorHAnsi"/>
        </w:rPr>
        <w:t xml:space="preserve">           1. </w:t>
      </w:r>
      <w:r w:rsidR="00D66D70">
        <w:rPr>
          <w:rFonts w:asciiTheme="majorHAnsi" w:hAnsiTheme="majorHAnsi"/>
        </w:rPr>
        <w:t xml:space="preserve">Members expressed concern about </w:t>
      </w:r>
      <w:r w:rsidR="00D26469">
        <w:rPr>
          <w:rFonts w:asciiTheme="majorHAnsi" w:hAnsiTheme="majorHAnsi"/>
        </w:rPr>
        <w:t>day time garden fires shrouding parts of Laugharne in smoke</w:t>
      </w:r>
    </w:p>
    <w:p w14:paraId="2E0999D3" w14:textId="7A8C91EC" w:rsidR="004617F2" w:rsidRDefault="0097410C" w:rsidP="00D26469">
      <w:pPr>
        <w:pStyle w:val="ListParagraph"/>
        <w:ind w:left="570" w:hanging="570"/>
        <w:rPr>
          <w:rFonts w:asciiTheme="majorHAnsi" w:hAnsiTheme="majorHAnsi"/>
        </w:rPr>
      </w:pPr>
      <w:r>
        <w:rPr>
          <w:rFonts w:asciiTheme="majorHAnsi" w:hAnsiTheme="majorHAnsi"/>
        </w:rPr>
        <w:t xml:space="preserve">           2. </w:t>
      </w:r>
      <w:r w:rsidR="00D26469">
        <w:rPr>
          <w:rFonts w:asciiTheme="majorHAnsi" w:hAnsiTheme="majorHAnsi"/>
        </w:rPr>
        <w:t xml:space="preserve">It was reported that the bollard on the </w:t>
      </w:r>
      <w:proofErr w:type="spellStart"/>
      <w:r w:rsidR="00D26469">
        <w:rPr>
          <w:rFonts w:asciiTheme="majorHAnsi" w:hAnsiTheme="majorHAnsi"/>
        </w:rPr>
        <w:t>Corran</w:t>
      </w:r>
      <w:proofErr w:type="spellEnd"/>
      <w:r w:rsidR="00D26469">
        <w:rPr>
          <w:rFonts w:asciiTheme="majorHAnsi" w:hAnsiTheme="majorHAnsi"/>
        </w:rPr>
        <w:t xml:space="preserve"> crossing was very loose and needed re-bolting.</w:t>
      </w:r>
    </w:p>
    <w:p w14:paraId="38065A1B" w14:textId="66BB80A5" w:rsidR="0097410C" w:rsidRDefault="0097410C" w:rsidP="001115BD">
      <w:pPr>
        <w:pStyle w:val="ListParagraph"/>
        <w:ind w:left="570" w:hanging="570"/>
        <w:rPr>
          <w:rFonts w:asciiTheme="majorHAnsi" w:hAnsiTheme="majorHAnsi"/>
        </w:rPr>
      </w:pPr>
    </w:p>
    <w:p w14:paraId="424314AE" w14:textId="15ADF207" w:rsidR="0097410C" w:rsidRPr="0097410C" w:rsidRDefault="0097410C" w:rsidP="001115BD">
      <w:pPr>
        <w:pStyle w:val="ListParagraph"/>
        <w:ind w:left="570" w:hanging="570"/>
        <w:rPr>
          <w:rFonts w:asciiTheme="majorHAnsi" w:hAnsiTheme="majorHAnsi"/>
          <w:b/>
          <w:bCs/>
        </w:rPr>
      </w:pPr>
      <w:r w:rsidRPr="0097410C">
        <w:rPr>
          <w:rFonts w:asciiTheme="majorHAnsi" w:hAnsiTheme="majorHAnsi"/>
          <w:b/>
          <w:bCs/>
        </w:rPr>
        <w:t xml:space="preserve">9.       The meeting closed at </w:t>
      </w:r>
      <w:r w:rsidR="00D26469">
        <w:rPr>
          <w:rFonts w:asciiTheme="majorHAnsi" w:hAnsiTheme="majorHAnsi"/>
          <w:b/>
          <w:bCs/>
        </w:rPr>
        <w:t>9.15</w:t>
      </w:r>
    </w:p>
    <w:p w14:paraId="4932D8A7" w14:textId="77777777" w:rsidR="005A1DC7" w:rsidRPr="0078209C" w:rsidRDefault="005A1DC7" w:rsidP="00682428">
      <w:pPr>
        <w:pStyle w:val="ListParagraph"/>
        <w:ind w:left="570"/>
        <w:rPr>
          <w:rFonts w:asciiTheme="majorHAnsi" w:hAnsiTheme="majorHAnsi"/>
        </w:rPr>
      </w:pPr>
    </w:p>
    <w:p w14:paraId="3EEAA5D3" w14:textId="77777777" w:rsidR="00924F0C" w:rsidRDefault="00924F0C" w:rsidP="00924F0C">
      <w:pPr>
        <w:rPr>
          <w:rFonts w:asciiTheme="majorHAnsi" w:hAnsiTheme="majorHAnsi"/>
        </w:rPr>
      </w:pPr>
    </w:p>
    <w:p w14:paraId="38C83561" w14:textId="73B49EAE" w:rsidR="00924F0C" w:rsidRPr="00924F0C" w:rsidRDefault="00924F0C" w:rsidP="00924F0C">
      <w:pPr>
        <w:rPr>
          <w:rFonts w:asciiTheme="majorHAnsi" w:hAnsiTheme="majorHAnsi"/>
        </w:rPr>
      </w:pPr>
      <w:r>
        <w:rPr>
          <w:rFonts w:asciiTheme="majorHAnsi" w:hAnsiTheme="majorHAnsi"/>
        </w:rPr>
        <w:tab/>
      </w:r>
    </w:p>
    <w:sectPr w:rsidR="00924F0C" w:rsidRPr="00924F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A1C7" w14:textId="77777777" w:rsidR="000A6DCC" w:rsidRDefault="000A6DCC" w:rsidP="00D31458">
      <w:r>
        <w:separator/>
      </w:r>
    </w:p>
  </w:endnote>
  <w:endnote w:type="continuationSeparator" w:id="0">
    <w:p w14:paraId="012D4736" w14:textId="77777777" w:rsidR="000A6DCC" w:rsidRDefault="000A6DCC" w:rsidP="00D3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84280"/>
      <w:docPartObj>
        <w:docPartGallery w:val="Page Numbers (Bottom of Page)"/>
        <w:docPartUnique/>
      </w:docPartObj>
    </w:sdtPr>
    <w:sdtEndPr>
      <w:rPr>
        <w:color w:val="7F7F7F" w:themeColor="background1" w:themeShade="7F"/>
        <w:spacing w:val="60"/>
      </w:rPr>
    </w:sdtEndPr>
    <w:sdtContent>
      <w:p w14:paraId="31651BAC" w14:textId="42E57AD9" w:rsidR="00386DED" w:rsidRDefault="00386D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0401CA" w14:textId="77777777" w:rsidR="00386DED" w:rsidRDefault="0038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4693" w14:textId="77777777" w:rsidR="000A6DCC" w:rsidRDefault="000A6DCC" w:rsidP="00D31458">
      <w:r>
        <w:separator/>
      </w:r>
    </w:p>
  </w:footnote>
  <w:footnote w:type="continuationSeparator" w:id="0">
    <w:p w14:paraId="0C202668" w14:textId="77777777" w:rsidR="000A6DCC" w:rsidRDefault="000A6DCC" w:rsidP="00D3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7AE"/>
    <w:multiLevelType w:val="hybridMultilevel"/>
    <w:tmpl w:val="CA2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C117D"/>
    <w:multiLevelType w:val="hybridMultilevel"/>
    <w:tmpl w:val="415E2C10"/>
    <w:lvl w:ilvl="0" w:tplc="B998981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0C"/>
    <w:rsid w:val="00000810"/>
    <w:rsid w:val="00062EFA"/>
    <w:rsid w:val="000759ED"/>
    <w:rsid w:val="000A6DCC"/>
    <w:rsid w:val="000B41CC"/>
    <w:rsid w:val="00107C34"/>
    <w:rsid w:val="001115BD"/>
    <w:rsid w:val="001E7664"/>
    <w:rsid w:val="00211D8C"/>
    <w:rsid w:val="00213CA3"/>
    <w:rsid w:val="00267148"/>
    <w:rsid w:val="002762D9"/>
    <w:rsid w:val="002D2A49"/>
    <w:rsid w:val="00307489"/>
    <w:rsid w:val="00386DED"/>
    <w:rsid w:val="003F250B"/>
    <w:rsid w:val="004617F2"/>
    <w:rsid w:val="00515CBF"/>
    <w:rsid w:val="00542E7F"/>
    <w:rsid w:val="005A1DC7"/>
    <w:rsid w:val="005F541E"/>
    <w:rsid w:val="00605410"/>
    <w:rsid w:val="00645C0A"/>
    <w:rsid w:val="00682428"/>
    <w:rsid w:val="006F2B0A"/>
    <w:rsid w:val="0078209C"/>
    <w:rsid w:val="00791AE6"/>
    <w:rsid w:val="008309CD"/>
    <w:rsid w:val="00854DF3"/>
    <w:rsid w:val="0086373D"/>
    <w:rsid w:val="00893C7D"/>
    <w:rsid w:val="00924F0C"/>
    <w:rsid w:val="0093423D"/>
    <w:rsid w:val="0097410C"/>
    <w:rsid w:val="009E0C6D"/>
    <w:rsid w:val="009E7E4D"/>
    <w:rsid w:val="009F79DD"/>
    <w:rsid w:val="00A56183"/>
    <w:rsid w:val="00AF1329"/>
    <w:rsid w:val="00B1533D"/>
    <w:rsid w:val="00B17B23"/>
    <w:rsid w:val="00B23DCF"/>
    <w:rsid w:val="00B82EA9"/>
    <w:rsid w:val="00BC5AD8"/>
    <w:rsid w:val="00C0402E"/>
    <w:rsid w:val="00C0422F"/>
    <w:rsid w:val="00C441C1"/>
    <w:rsid w:val="00C63D92"/>
    <w:rsid w:val="00CA1C31"/>
    <w:rsid w:val="00D26469"/>
    <w:rsid w:val="00D31458"/>
    <w:rsid w:val="00D66D70"/>
    <w:rsid w:val="00D977CB"/>
    <w:rsid w:val="00DA7D94"/>
    <w:rsid w:val="00DF72EF"/>
    <w:rsid w:val="00E912BA"/>
    <w:rsid w:val="00EB1035"/>
    <w:rsid w:val="00EC09F4"/>
    <w:rsid w:val="00ED1275"/>
    <w:rsid w:val="00F41E55"/>
    <w:rsid w:val="00F752D8"/>
    <w:rsid w:val="00FA562A"/>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546"/>
  <w15:chartTrackingRefBased/>
  <w15:docId w15:val="{A0322394-F85C-4844-8B1A-995B8BD1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0C"/>
    <w:pPr>
      <w:overflowPunct w:val="0"/>
      <w:autoSpaceDE w:val="0"/>
      <w:autoSpaceDN w:val="0"/>
      <w:adjustRightInd w:val="0"/>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10"/>
    <w:pPr>
      <w:ind w:left="720"/>
      <w:contextualSpacing/>
    </w:pPr>
  </w:style>
  <w:style w:type="paragraph" w:styleId="EndnoteText">
    <w:name w:val="endnote text"/>
    <w:basedOn w:val="Normal"/>
    <w:link w:val="EndnoteTextChar"/>
    <w:uiPriority w:val="99"/>
    <w:semiHidden/>
    <w:unhideWhenUsed/>
    <w:rsid w:val="00D31458"/>
    <w:rPr>
      <w:sz w:val="20"/>
    </w:rPr>
  </w:style>
  <w:style w:type="character" w:customStyle="1" w:styleId="EndnoteTextChar">
    <w:name w:val="Endnote Text Char"/>
    <w:basedOn w:val="DefaultParagraphFont"/>
    <w:link w:val="EndnoteText"/>
    <w:uiPriority w:val="99"/>
    <w:semiHidden/>
    <w:rsid w:val="00D31458"/>
    <w:rPr>
      <w:rFonts w:ascii="Gill Sans" w:eastAsia="Times New Roman" w:hAnsi="Gill Sans" w:cs="Times New Roman"/>
      <w:sz w:val="20"/>
      <w:szCs w:val="20"/>
      <w:lang w:eastAsia="en-GB"/>
    </w:rPr>
  </w:style>
  <w:style w:type="character" w:styleId="EndnoteReference">
    <w:name w:val="endnote reference"/>
    <w:basedOn w:val="DefaultParagraphFont"/>
    <w:uiPriority w:val="99"/>
    <w:semiHidden/>
    <w:unhideWhenUsed/>
    <w:rsid w:val="00D31458"/>
    <w:rPr>
      <w:vertAlign w:val="superscript"/>
    </w:rPr>
  </w:style>
  <w:style w:type="paragraph" w:styleId="FootnoteText">
    <w:name w:val="footnote text"/>
    <w:basedOn w:val="Normal"/>
    <w:link w:val="FootnoteTextChar"/>
    <w:uiPriority w:val="99"/>
    <w:semiHidden/>
    <w:unhideWhenUsed/>
    <w:rsid w:val="00D31458"/>
    <w:rPr>
      <w:sz w:val="20"/>
    </w:rPr>
  </w:style>
  <w:style w:type="character" w:customStyle="1" w:styleId="FootnoteTextChar">
    <w:name w:val="Footnote Text Char"/>
    <w:basedOn w:val="DefaultParagraphFont"/>
    <w:link w:val="FootnoteText"/>
    <w:uiPriority w:val="99"/>
    <w:semiHidden/>
    <w:rsid w:val="00D31458"/>
    <w:rPr>
      <w:rFonts w:ascii="Gill Sans" w:eastAsia="Times New Roman" w:hAnsi="Gill Sans" w:cs="Times New Roman"/>
      <w:sz w:val="20"/>
      <w:szCs w:val="20"/>
      <w:lang w:eastAsia="en-GB"/>
    </w:rPr>
  </w:style>
  <w:style w:type="character" w:styleId="FootnoteReference">
    <w:name w:val="footnote reference"/>
    <w:basedOn w:val="DefaultParagraphFont"/>
    <w:uiPriority w:val="99"/>
    <w:semiHidden/>
    <w:unhideWhenUsed/>
    <w:rsid w:val="00D31458"/>
    <w:rPr>
      <w:vertAlign w:val="superscript"/>
    </w:rPr>
  </w:style>
  <w:style w:type="paragraph" w:styleId="BalloonText">
    <w:name w:val="Balloon Text"/>
    <w:basedOn w:val="Normal"/>
    <w:link w:val="BalloonTextChar"/>
    <w:uiPriority w:val="99"/>
    <w:semiHidden/>
    <w:unhideWhenUsed/>
    <w:rsid w:val="00B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6DED"/>
    <w:pPr>
      <w:tabs>
        <w:tab w:val="center" w:pos="4513"/>
        <w:tab w:val="right" w:pos="9026"/>
      </w:tabs>
    </w:pPr>
  </w:style>
  <w:style w:type="character" w:customStyle="1" w:styleId="HeaderChar">
    <w:name w:val="Header Char"/>
    <w:basedOn w:val="DefaultParagraphFont"/>
    <w:link w:val="Header"/>
    <w:uiPriority w:val="99"/>
    <w:rsid w:val="00386DED"/>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386DED"/>
    <w:pPr>
      <w:tabs>
        <w:tab w:val="center" w:pos="4513"/>
        <w:tab w:val="right" w:pos="9026"/>
      </w:tabs>
    </w:pPr>
  </w:style>
  <w:style w:type="character" w:customStyle="1" w:styleId="FooterChar">
    <w:name w:val="Footer Char"/>
    <w:basedOn w:val="DefaultParagraphFont"/>
    <w:link w:val="Footer"/>
    <w:uiPriority w:val="99"/>
    <w:rsid w:val="00386DED"/>
    <w:rPr>
      <w:rFonts w:ascii="Gill Sans" w:eastAsia="Times New Roman" w:hAnsi="Gill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1895">
      <w:bodyDiv w:val="1"/>
      <w:marLeft w:val="0"/>
      <w:marRight w:val="0"/>
      <w:marTop w:val="0"/>
      <w:marBottom w:val="0"/>
      <w:divBdr>
        <w:top w:val="none" w:sz="0" w:space="0" w:color="auto"/>
        <w:left w:val="none" w:sz="0" w:space="0" w:color="auto"/>
        <w:bottom w:val="none" w:sz="0" w:space="0" w:color="auto"/>
        <w:right w:val="none" w:sz="0" w:space="0" w:color="auto"/>
      </w:divBdr>
    </w:div>
    <w:div w:id="13970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069D-1AF9-4663-AA1B-B99E9E10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Delaney</dc:creator>
  <cp:keywords/>
  <dc:description/>
  <cp:lastModifiedBy>Chris Delaney</cp:lastModifiedBy>
  <cp:revision>10</cp:revision>
  <cp:lastPrinted>2020-01-10T10:08:00Z</cp:lastPrinted>
  <dcterms:created xsi:type="dcterms:W3CDTF">2020-01-03T17:32:00Z</dcterms:created>
  <dcterms:modified xsi:type="dcterms:W3CDTF">2020-01-10T10:10:00Z</dcterms:modified>
</cp:coreProperties>
</file>